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南宋忠臣：岳飞与韩世忠的官职对比与忠诚</w:t>
      </w:r>
      <w:bookmarkEnd w:id="1"/>
    </w:p>
    <w:p>
      <w:pPr>
        <w:jc w:val="center"/>
        <w:spacing w:before="0" w:after="450"/>
      </w:pPr>
      <w:r>
        <w:rPr>
          <w:rFonts w:ascii="Arial" w:hAnsi="Arial" w:eastAsia="Arial" w:cs="Arial"/>
          <w:color w:val="999999"/>
          <w:sz w:val="20"/>
          <w:szCs w:val="20"/>
        </w:rPr>
        <w:t xml:space="preserve">来源：网络  作者：浅语风铃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南宋时期，岳飞和韩世忠都是著名的抗金将领，他们为国家的安危和民族的尊严立下了赫赫战功。然而，在官场上，他们的官职高低和地位却有所不同。本文将为您揭秘岳飞和韩世忠的官职对比，并探讨韩世忠在岳飞死后是否为他伸冤。　　首先，我们来看岳飞和韩世...</w:t>
      </w:r>
    </w:p>
    <w:p>
      <w:pPr>
        <w:ind w:left="0" w:right="0" w:firstLine="560"/>
        <w:spacing w:before="450" w:after="450" w:line="312" w:lineRule="auto"/>
      </w:pPr>
      <w:r>
        <w:rPr>
          <w:rFonts w:ascii="宋体" w:hAnsi="宋体" w:eastAsia="宋体" w:cs="宋体"/>
          <w:color w:val="000"/>
          <w:sz w:val="28"/>
          <w:szCs w:val="28"/>
        </w:rPr>
        <w:t xml:space="preserve">　　南宋时期，岳飞和韩世忠都是著名的抗金将领，他们为国家的安危和民族的尊严立下了赫赫战功。然而，在官场上，他们的官职高低和地位却有所不同。本文将为您揭秘岳飞和韩世忠的官职对比，并探讨韩世忠在岳飞死后是否为他伸冤。</w:t>
      </w:r>
    </w:p>
    <w:p>
      <w:pPr>
        <w:ind w:left="0" w:right="0" w:firstLine="560"/>
        <w:spacing w:before="450" w:after="450" w:line="312" w:lineRule="auto"/>
      </w:pPr>
      <w:r>
        <w:rPr>
          <w:rFonts w:ascii="宋体" w:hAnsi="宋体" w:eastAsia="宋体" w:cs="宋体"/>
          <w:color w:val="000"/>
          <w:sz w:val="28"/>
          <w:szCs w:val="28"/>
        </w:rPr>
        <w:t xml:space="preserve">　　首先，我们来看岳飞和韩世忠的官职对比。岳飞是南宋时期的著名军事家、战略家和民族英雄，他在抗金战争中屡建奇功，曾任太尉、宣抚使、招讨使等职务。其中，太尉是宋朝的最高武职，相当于现代的国防部长，宣抚使和招讨使则是地方上的军事长官。这些职务表明岳飞在南宋官场上的地位相当高。</w:t>
      </w:r>
    </w:p>
    <w:p>
      <w:pPr>
        <w:ind w:left="0" w:right="0" w:firstLine="560"/>
        <w:spacing w:before="450" w:after="450" w:line="312" w:lineRule="auto"/>
      </w:pPr>
      <w:r>
        <w:rPr>
          <w:rFonts w:ascii="宋体" w:hAnsi="宋体" w:eastAsia="宋体" w:cs="宋体"/>
          <w:color w:val="000"/>
          <w:sz w:val="28"/>
          <w:szCs w:val="28"/>
        </w:rPr>
        <w:t xml:space="preserve">　　而韩世忠同样是南宋时期的著名将领，他在抗金战争中也立下了赫赫战功。韩世忠曾任枢密使、宣抚使等职务。枢密使是宋朝的中央军事机构负责人，相当于现代的参谋总长，而宣抚使则是地方上的军事长官。虽然韩世忠的官职也很高，但与岳飞相比，他的官职略逊一筹。</w:t>
      </w:r>
    </w:p>
    <w:p>
      <w:pPr>
        <w:ind w:left="0" w:right="0" w:firstLine="560"/>
        <w:spacing w:before="450" w:after="450" w:line="312" w:lineRule="auto"/>
      </w:pPr>
      <w:r>
        <w:rPr>
          <w:rFonts w:ascii="宋体" w:hAnsi="宋体" w:eastAsia="宋体" w:cs="宋体"/>
          <w:color w:val="000"/>
          <w:sz w:val="28"/>
          <w:szCs w:val="28"/>
        </w:rPr>
        <w:t xml:space="preserve">　　接下来，我们来探讨韩世忠在岳飞死后是否为他伸冤。岳飞在南宋时期被秦桧陷害，以“莫须有”的罪名被赐死。当时，韩世忠已经去世，因此他并未能亲自为岳飞伸冤。然而，韩世忠生前与岳飞交情深厚，共同为国家和民族的利益而战。据史书记载，韩世忠在得知岳飞被陷害的消息后，曾上书朝廷，为岳飞辩解，但未能改变岳飞的命运。</w:t>
      </w:r>
    </w:p>
    <w:p>
      <w:pPr>
        <w:ind w:left="0" w:right="0" w:firstLine="560"/>
        <w:spacing w:before="450" w:after="450" w:line="312" w:lineRule="auto"/>
      </w:pPr>
      <w:r>
        <w:rPr>
          <w:rFonts w:ascii="宋体" w:hAnsi="宋体" w:eastAsia="宋体" w:cs="宋体"/>
          <w:color w:val="000"/>
          <w:sz w:val="28"/>
          <w:szCs w:val="28"/>
        </w:rPr>
        <w:t xml:space="preserve">　　尽管韩世忠未能亲自为岳飞伸冤，但他的忠诚和勇敢仍然为后人所传颂。在他们去世后，南宋朝廷为他们平反，追封他们为王，以示对他们的敬意和感激。</w:t>
      </w:r>
    </w:p>
    <w:p>
      <w:pPr>
        <w:ind w:left="0" w:right="0" w:firstLine="560"/>
        <w:spacing w:before="450" w:after="450" w:line="312" w:lineRule="auto"/>
      </w:pPr>
      <w:r>
        <w:rPr>
          <w:rFonts w:ascii="宋体" w:hAnsi="宋体" w:eastAsia="宋体" w:cs="宋体"/>
          <w:color w:val="000"/>
          <w:sz w:val="28"/>
          <w:szCs w:val="28"/>
        </w:rPr>
        <w:t xml:space="preserve">　　总之，岳飞和韩世忠都是南宋时期的忠诚将领，他们为国家和民族的利益英勇斗争。虽然韩世忠的官职略逊于岳飞，但他们的忠诚和勇敢都值得我们尊敬。韩世忠在岳飞死后虽未能亲自为他伸冤，但他们共同的事迹和精神仍然激励着后人为国家和民族的繁荣而努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2026-08-22T02:25:55+08:00</dcterms:created>
  <dcterms:modified xsi:type="dcterms:W3CDTF">2026-08-22T02:25:55+08:00</dcterms:modified>
</cp:coreProperties>
</file>

<file path=docProps/custom.xml><?xml version="1.0" encoding="utf-8"?>
<Properties xmlns="http://schemas.openxmlformats.org/officeDocument/2006/custom-properties" xmlns:vt="http://schemas.openxmlformats.org/officeDocument/2006/docPropsVTypes"/>
</file>