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陈平才能：是否被历史低估的智者</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在中国悠久的历史长河中，汉初名臣陈平以其卓越的政治智慧和外交手腕，为刘邦建立汉朝立下了汗马功劳。然而，关于陈平的才能是否被低估的议题，历来众说纷纭。　　陈平的生平与功绩　　陈平出身贫寒，却自幼好学不倦，对兵法、策略有着浓厚的兴趣。在秦末...</w:t>
      </w:r>
    </w:p>
    <w:p>
      <w:pPr>
        <w:ind w:left="0" w:right="0" w:firstLine="560"/>
        <w:spacing w:before="450" w:after="450" w:line="312" w:lineRule="auto"/>
      </w:pPr>
      <w:r>
        <w:rPr>
          <w:rFonts w:ascii="宋体" w:hAnsi="宋体" w:eastAsia="宋体" w:cs="宋体"/>
          <w:color w:val="000"/>
          <w:sz w:val="28"/>
          <w:szCs w:val="28"/>
        </w:rPr>
        <w:t xml:space="preserve">　　在中国悠久的历史长河中，汉初名臣陈平以其卓越的政治智慧和外交手腕，为刘邦建立汉朝立下了汗马功劳。然而，关于陈平的才能是否被低估的议题，历来众说纷纭。</w:t>
      </w:r>
    </w:p>
    <w:p>
      <w:pPr>
        <w:ind w:left="0" w:right="0" w:firstLine="560"/>
        <w:spacing w:before="450" w:after="450" w:line="312" w:lineRule="auto"/>
      </w:pPr>
      <w:r>
        <w:rPr>
          <w:rFonts w:ascii="宋体" w:hAnsi="宋体" w:eastAsia="宋体" w:cs="宋体"/>
          <w:color w:val="000"/>
          <w:sz w:val="28"/>
          <w:szCs w:val="28"/>
        </w:rPr>
        <w:t xml:space="preserve">　　陈平的生平与功绩</w:t>
      </w:r>
    </w:p>
    <w:p>
      <w:pPr>
        <w:ind w:left="0" w:right="0" w:firstLine="560"/>
        <w:spacing w:before="450" w:after="450" w:line="312" w:lineRule="auto"/>
      </w:pPr>
      <w:r>
        <w:rPr>
          <w:rFonts w:ascii="宋体" w:hAnsi="宋体" w:eastAsia="宋体" w:cs="宋体"/>
          <w:color w:val="000"/>
          <w:sz w:val="28"/>
          <w:szCs w:val="28"/>
        </w:rPr>
        <w:t xml:space="preserve">　　陈平出身贫寒，却自幼好学不倦，对兵法、策略有着浓厚的兴趣。在秦末汉初的动荡时期，他凭借自己的才智，先后辅佐项羽、刘邦，最终成为刘邦麾下的重要谋士。他多次为刘邦出谋划策，化解危机，如鸿门宴上的机智应对，以及建议刘邦封韩信为齐王以稳定局势等，都彰显了其非凡的政治智慧。</w:t>
      </w:r>
    </w:p>
    <w:p>
      <w:pPr>
        <w:ind w:left="0" w:right="0" w:firstLine="560"/>
        <w:spacing w:before="450" w:after="450" w:line="312" w:lineRule="auto"/>
      </w:pPr>
      <w:r>
        <w:rPr>
          <w:rFonts w:ascii="宋体" w:hAnsi="宋体" w:eastAsia="宋体" w:cs="宋体"/>
          <w:color w:val="000"/>
          <w:sz w:val="28"/>
          <w:szCs w:val="28"/>
        </w:rPr>
        <w:t xml:space="preserve">　　陈平的才能与贡献</w:t>
      </w:r>
    </w:p>
    <w:p>
      <w:pPr>
        <w:ind w:left="0" w:right="0" w:firstLine="560"/>
        <w:spacing w:before="450" w:after="450" w:line="312" w:lineRule="auto"/>
      </w:pPr>
      <w:r>
        <w:rPr>
          <w:rFonts w:ascii="宋体" w:hAnsi="宋体" w:eastAsia="宋体" w:cs="宋体"/>
          <w:color w:val="000"/>
          <w:sz w:val="28"/>
          <w:szCs w:val="28"/>
        </w:rPr>
        <w:t xml:space="preserve">　　陈平的才能不仅体现在政治策略上，还表现在外交手腕和人才识别上。他善于运用外交手段化解矛盾，如通过联姻等方式巩固汉朝与周边民族的关系。同时，他善于识别人才，如推荐韩信、张良等人为刘邦所用，为汉朝的建立和巩固立下了汗马功劳。</w:t>
      </w:r>
    </w:p>
    <w:p>
      <w:pPr>
        <w:ind w:left="0" w:right="0" w:firstLine="560"/>
        <w:spacing w:before="450" w:after="450" w:line="312" w:lineRule="auto"/>
      </w:pPr>
      <w:r>
        <w:rPr>
          <w:rFonts w:ascii="宋体" w:hAnsi="宋体" w:eastAsia="宋体" w:cs="宋体"/>
          <w:color w:val="000"/>
          <w:sz w:val="28"/>
          <w:szCs w:val="28"/>
        </w:rPr>
        <w:t xml:space="preserve">　　为何有人认为陈平的才能被低估？</w:t>
      </w:r>
    </w:p>
    <w:p>
      <w:pPr>
        <w:ind w:left="0" w:right="0" w:firstLine="560"/>
        <w:spacing w:before="450" w:after="450" w:line="312" w:lineRule="auto"/>
      </w:pPr>
      <w:r>
        <w:rPr>
          <w:rFonts w:ascii="宋体" w:hAnsi="宋体" w:eastAsia="宋体" w:cs="宋体"/>
          <w:color w:val="000"/>
          <w:sz w:val="28"/>
          <w:szCs w:val="28"/>
        </w:rPr>
        <w:t xml:space="preserve">　　尽管陈平在政治、外交和人才识别等方面都展现出了卓越的才能，但为何有人认为他的才能被低估呢？这可能与历史记载的不全面以及后世对历史人物的评价标准有关。在《史记》等史书中，虽然对陈平的功绩有所记载，但往往侧重于其政治斗争和权谋手段，而对其治国理念和长远规划则着墨不多。这可能导致后人在评价陈平时，更多地关注其权谋手段，而忽视了其作为政治家的全面才能。</w:t>
      </w:r>
    </w:p>
    <w:p>
      <w:pPr>
        <w:ind w:left="0" w:right="0" w:firstLine="560"/>
        <w:spacing w:before="450" w:after="450" w:line="312" w:lineRule="auto"/>
      </w:pPr>
      <w:r>
        <w:rPr>
          <w:rFonts w:ascii="宋体" w:hAnsi="宋体" w:eastAsia="宋体" w:cs="宋体"/>
          <w:color w:val="000"/>
          <w:sz w:val="28"/>
          <w:szCs w:val="28"/>
        </w:rPr>
        <w:t xml:space="preserve">　　此外，后世对历史人物的评价往往受到时代背景和个人立场的影响。在某些历史时期，强调忠诚和正直的价值观可能使得像陈平这样善于权谋的政治家受到一定的贬低。然而，从历史的长远角度来看，陈平的才能和贡献是不可忽视的。</w:t>
      </w:r>
    </w:p>
    <w:p>
      <w:pPr>
        <w:ind w:left="0" w:right="0" w:firstLine="560"/>
        <w:spacing w:before="450" w:after="450" w:line="312" w:lineRule="auto"/>
      </w:pPr>
      <w:r>
        <w:rPr>
          <w:rFonts w:ascii="宋体" w:hAnsi="宋体" w:eastAsia="宋体" w:cs="宋体"/>
          <w:color w:val="000"/>
          <w:sz w:val="28"/>
          <w:szCs w:val="28"/>
        </w:rPr>
        <w:t xml:space="preserve">　　陈平才能的真实面貌</w:t>
      </w:r>
    </w:p>
    <w:p>
      <w:pPr>
        <w:ind w:left="0" w:right="0" w:firstLine="560"/>
        <w:spacing w:before="450" w:after="450" w:line="312" w:lineRule="auto"/>
      </w:pPr>
      <w:r>
        <w:rPr>
          <w:rFonts w:ascii="宋体" w:hAnsi="宋体" w:eastAsia="宋体" w:cs="宋体"/>
          <w:color w:val="000"/>
          <w:sz w:val="28"/>
          <w:szCs w:val="28"/>
        </w:rPr>
        <w:t xml:space="preserve">　　实际上，陈平的才能是多方面的，他不仅善于政治斗争和外交手腕，还具备深厚的治国理念和长远规划。他提出的“休养生息、与民同乐”等政策主张，为汉朝初期的稳定和繁荣奠定了基础。同时，他善于识别和培养人才，为汉朝的长期发展提供了有力的人才支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2026-08-22T00:52:10+08:00</dcterms:created>
  <dcterms:modified xsi:type="dcterms:W3CDTF">2026-08-22T00:52:10+08:00</dcterms:modified>
</cp:coreProperties>
</file>

<file path=docProps/custom.xml><?xml version="1.0" encoding="utf-8"?>
<Properties xmlns="http://schemas.openxmlformats.org/officeDocument/2006/custom-properties" xmlns:vt="http://schemas.openxmlformats.org/officeDocument/2006/docPropsVTypes"/>
</file>