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血脉与功业的跨越：秦景公与秦始皇的千年传承</w:t>
      </w:r>
      <w:bookmarkEnd w:id="1"/>
    </w:p>
    <w:p>
      <w:pPr>
        <w:jc w:val="center"/>
        <w:spacing w:before="0" w:after="450"/>
      </w:pPr>
      <w:r>
        <w:rPr>
          <w:rFonts w:ascii="Arial" w:hAnsi="Arial" w:eastAsia="Arial" w:cs="Arial"/>
          <w:color w:val="999999"/>
          <w:sz w:val="20"/>
          <w:szCs w:val="20"/>
        </w:rPr>
        <w:t xml:space="preserve">来源：网络  作者：风吟鸟唱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秦国作为西周分封的诸侯国，历经数百年发展，最终由秦始皇嬴政完成统一大业，建立中国历史上第一个中央集权王朝。这一历史进程的起点，可追溯至春秋时期的秦景公。作为秦国第十三位国君，秦景公通过一系列政治与军事行动，为秦国的崛...</w:t>
      </w:r>
    </w:p>
    <w:p>
      <w:pPr>
        <w:ind w:left="0" w:right="0" w:firstLine="560"/>
        <w:spacing w:before="450" w:after="450" w:line="312" w:lineRule="auto"/>
      </w:pPr>
      <w:r>
        <w:rPr>
          <w:rFonts w:ascii="宋体" w:hAnsi="宋体" w:eastAsia="宋体" w:cs="宋体"/>
          <w:color w:val="000"/>
          <w:sz w:val="28"/>
          <w:szCs w:val="28"/>
        </w:rPr>
        <w:t xml:space="preserve">　　在中国历史的长河中，秦国作为西周分封的诸侯国，历经数百年发展，最终由秦始皇嬴政完成统一大业，建立中国历史上第一个中央集权王朝。这一历史进程的起点，可追溯至春秋时期的秦景公。作为秦国第十三位国君，秦景公通过一系列政治与军事行动，为秦国的崛起奠定基础，而秦始皇则以雷霆之势终结战国乱世，将秦国的疆域与制度推向巅峰。两者虽相隔三百余年，却共同构成了秦国从区域强国到天下共主的完整历史链条。</w:t>
      </w:r>
    </w:p>
    <w:p>
      <w:pPr>
        <w:ind w:left="0" w:right="0" w:firstLine="560"/>
        <w:spacing w:before="450" w:after="450" w:line="312" w:lineRule="auto"/>
      </w:pPr>
      <w:r>
        <w:rPr>
          <w:rFonts w:ascii="宋体" w:hAnsi="宋体" w:eastAsia="宋体" w:cs="宋体"/>
          <w:color w:val="000"/>
          <w:sz w:val="28"/>
          <w:szCs w:val="28"/>
        </w:rPr>
        <w:t xml:space="preserve">　　一、血缘纽带：跨越十三代的宗法传承</w:t>
      </w:r>
    </w:p>
    <w:p>
      <w:pPr>
        <w:ind w:left="0" w:right="0" w:firstLine="560"/>
        <w:spacing w:before="450" w:after="450" w:line="312" w:lineRule="auto"/>
      </w:pPr>
      <w:r>
        <w:rPr>
          <w:rFonts w:ascii="宋体" w:hAnsi="宋体" w:eastAsia="宋体" w:cs="宋体"/>
          <w:color w:val="000"/>
          <w:sz w:val="28"/>
          <w:szCs w:val="28"/>
        </w:rPr>
        <w:t xml:space="preserve">　　秦景公（前576年—前537年在位）与秦始皇（前259年—前210年在位）同属嬴姓赵氏，血缘关系可追溯至秦国宗法体系。根据《史记·秦本纪》记载，秦景公为秦桓公之子、秦共公之孙，其家族世系清晰可考。至秦始皇时期，这一血脉已延续十三代：秦景公的曾孙秦惠公之子为秦出公，其玄孙为秦献公，秦献公之子为秦孝公，秦孝公之子为秦惠文王，秦惠文王之子为秦昭襄王，秦昭襄王之子为秦孝文王，秦孝文王之子为秦庄襄王，而秦庄襄王之子正是秦始皇嬴政。</w:t>
      </w:r>
    </w:p>
    <w:p>
      <w:pPr>
        <w:ind w:left="0" w:right="0" w:firstLine="560"/>
        <w:spacing w:before="450" w:after="450" w:line="312" w:lineRule="auto"/>
      </w:pPr>
      <w:r>
        <w:rPr>
          <w:rFonts w:ascii="宋体" w:hAnsi="宋体" w:eastAsia="宋体" w:cs="宋体"/>
          <w:color w:val="000"/>
          <w:sz w:val="28"/>
          <w:szCs w:val="28"/>
        </w:rPr>
        <w:t xml:space="preserve">　　这种宗法传承不仅体现在世系表中，更通过考古发现得到印证。1976年，陕西凤翔县南指挥村发现秦公一号大墓，经考证为秦景公墓葬。该墓采用天子葬仪，面积达5334平方米，殉葬人数众多，显示出秦国在春秋时期已具备挑战周礼的实力。而秦始皇陵作为其终极归宿，以兵马俑军阵、铜车马等陪葬品，将秦国的物质文明与政治野心推向顶峰。两座陵墓的规模与形制差异，恰恰映射出秦国从区域强国到帝国霸主的演进轨迹。</w:t>
      </w:r>
    </w:p>
    <w:p>
      <w:pPr>
        <w:ind w:left="0" w:right="0" w:firstLine="560"/>
        <w:spacing w:before="450" w:after="450" w:line="312" w:lineRule="auto"/>
      </w:pPr>
      <w:r>
        <w:rPr>
          <w:rFonts w:ascii="宋体" w:hAnsi="宋体" w:eastAsia="宋体" w:cs="宋体"/>
          <w:color w:val="000"/>
          <w:sz w:val="28"/>
          <w:szCs w:val="28"/>
        </w:rPr>
        <w:t xml:space="preserve">　　二、政治遗产：从中原拓展到天下一统</w:t>
      </w:r>
    </w:p>
    <w:p>
      <w:pPr>
        <w:ind w:left="0" w:right="0" w:firstLine="560"/>
        <w:spacing w:before="450" w:after="450" w:line="312" w:lineRule="auto"/>
      </w:pPr>
      <w:r>
        <w:rPr>
          <w:rFonts w:ascii="宋体" w:hAnsi="宋体" w:eastAsia="宋体" w:cs="宋体"/>
          <w:color w:val="000"/>
          <w:sz w:val="28"/>
          <w:szCs w:val="28"/>
        </w:rPr>
        <w:t xml:space="preserve">　　秦景公在位期间，通过军事行动与外交策略，将秦国势力推向中原。前559年，晋悼公联合鲁、齐、宋等十三国攻秦，诸侯联军抵达泾河后因秦军投毒而溃散。此役虽未决出胜负，却暴露出晋国联盟的脆弱性，为秦国后续东进创造契机。秦景公还通过联姻巩固与楚国的关系，前547年，秦楚联军攻打吴国，虽未取得实质性战果，却展现出秦国参与中原事务的野心。</w:t>
      </w:r>
    </w:p>
    <w:p>
      <w:pPr>
        <w:ind w:left="0" w:right="0" w:firstLine="560"/>
        <w:spacing w:before="450" w:after="450" w:line="312" w:lineRule="auto"/>
      </w:pPr>
      <w:r>
        <w:rPr>
          <w:rFonts w:ascii="宋体" w:hAnsi="宋体" w:eastAsia="宋体" w:cs="宋体"/>
          <w:color w:val="000"/>
          <w:sz w:val="28"/>
          <w:szCs w:val="28"/>
        </w:rPr>
        <w:t xml:space="preserve">　　秦始皇则将这种扩张主义推向极致。前230年至前221年，秦国先后灭韩、赵、魏、楚、燕、齐六国，完成统一大业。在制度层面，秦始皇废除分封制，推行郡县制，将全国划分为36郡（后增至46郡），实现中央对地方的直接控制；在经济领域，他统一货币（圆形方孔半两钱）、度量衡，修建以咸阳为中心的驰道网络，促进全国经济一体化；在文化层面，他推行“书同文”政策，以小篆为官方文字，消除六国文字差异。这些举措与秦景公时期通过军事行动扩大影响力的策略一脉相承，但秦始皇的改革更具系统性与彻底性。</w:t>
      </w:r>
    </w:p>
    <w:p>
      <w:pPr>
        <w:ind w:left="0" w:right="0" w:firstLine="560"/>
        <w:spacing w:before="450" w:after="450" w:line="312" w:lineRule="auto"/>
      </w:pPr>
      <w:r>
        <w:rPr>
          <w:rFonts w:ascii="宋体" w:hAnsi="宋体" w:eastAsia="宋体" w:cs="宋体"/>
          <w:color w:val="000"/>
          <w:sz w:val="28"/>
          <w:szCs w:val="28"/>
        </w:rPr>
        <w:t xml:space="preserve">　　三、制度创新：从礼制突破到帝国建构</w:t>
      </w:r>
    </w:p>
    <w:p>
      <w:pPr>
        <w:ind w:left="0" w:right="0" w:firstLine="560"/>
        <w:spacing w:before="450" w:after="450" w:line="312" w:lineRule="auto"/>
      </w:pPr>
      <w:r>
        <w:rPr>
          <w:rFonts w:ascii="宋体" w:hAnsi="宋体" w:eastAsia="宋体" w:cs="宋体"/>
          <w:color w:val="000"/>
          <w:sz w:val="28"/>
          <w:szCs w:val="28"/>
        </w:rPr>
        <w:t xml:space="preserve">　　秦景公的统治时期，秦国已展现出对周礼的挑战。其墓葬采用天子规格，殉葬人数众多，甚至包括家奴与爱犬，这种僭越行为反映出秦国对传统等级制度的蔑视。而秦始皇则通过制度创新，彻底重构了中国古代政治体系。他创立皇帝制度，自称“始皇帝”，确立君主专制的核心地位；在中央实行三公九卿制，分管行政、军事与监察；在地方推行郡县制，由中央直接任命官员，打破贵族世袭传统。</w:t>
      </w:r>
    </w:p>
    <w:p>
      <w:pPr>
        <w:ind w:left="0" w:right="0" w:firstLine="560"/>
        <w:spacing w:before="450" w:after="450" w:line="312" w:lineRule="auto"/>
      </w:pPr>
      <w:r>
        <w:rPr>
          <w:rFonts w:ascii="宋体" w:hAnsi="宋体" w:eastAsia="宋体" w:cs="宋体"/>
          <w:color w:val="000"/>
          <w:sz w:val="28"/>
          <w:szCs w:val="28"/>
        </w:rPr>
        <w:t xml:space="preserve">　　此外，秦始皇还通过法律手段巩固统治。他命李斯等人制定《秦律》，涵盖刑事、民事、经济、军事等多个领域，形成严密的法治体系。这种制度化治理模式与秦景公时期依赖个人权威的统治方式形成鲜明对比，却同样服务于秦国扩张与集权的目标。正如《史记·秦始皇本纪》所言：“明法度，定律令，皆以始皇起。”秦始皇的制度创新，不仅奠定了中国两千余年政治制度的基本格局，也使秦国从西周分封体系中的边缘诸侯，蜕变为中华文明的核心主导者。</w:t>
      </w:r>
    </w:p>
    <w:p>
      <w:pPr>
        <w:ind w:left="0" w:right="0" w:firstLine="560"/>
        <w:spacing w:before="450" w:after="450" w:line="312" w:lineRule="auto"/>
      </w:pPr>
      <w:r>
        <w:rPr>
          <w:rFonts w:ascii="宋体" w:hAnsi="宋体" w:eastAsia="宋体" w:cs="宋体"/>
          <w:color w:val="000"/>
          <w:sz w:val="28"/>
          <w:szCs w:val="28"/>
        </w:rPr>
        <w:t xml:space="preserve">　　四、历史回响：从区域强国到帝国霸主的必然之路</w:t>
      </w:r>
    </w:p>
    <w:p>
      <w:pPr>
        <w:ind w:left="0" w:right="0" w:firstLine="560"/>
        <w:spacing w:before="450" w:after="450" w:line="312" w:lineRule="auto"/>
      </w:pPr>
      <w:r>
        <w:rPr>
          <w:rFonts w:ascii="宋体" w:hAnsi="宋体" w:eastAsia="宋体" w:cs="宋体"/>
          <w:color w:val="000"/>
          <w:sz w:val="28"/>
          <w:szCs w:val="28"/>
        </w:rPr>
        <w:t xml:space="preserve">　　秦景公与秦始皇的统治，分别代表了秦国发展史上的两个关键阶段。前者通过军事行动与外交策略，将秦国势力推向中原，为后续扩张奠定基础；后者则以制度创新与文化整合，完成对六国的统一，建立中国历史上第一个中央集权王朝。两者的共同点在于，均以强化国家实力为核心目标，通过突破传统礼制束缚，实现秦国的崛起与壮大。</w:t>
      </w:r>
    </w:p>
    <w:p>
      <w:pPr>
        <w:ind w:left="0" w:right="0" w:firstLine="560"/>
        <w:spacing w:before="450" w:after="450" w:line="312" w:lineRule="auto"/>
      </w:pPr>
      <w:r>
        <w:rPr>
          <w:rFonts w:ascii="宋体" w:hAnsi="宋体" w:eastAsia="宋体" w:cs="宋体"/>
          <w:color w:val="000"/>
          <w:sz w:val="28"/>
          <w:szCs w:val="28"/>
        </w:rPr>
        <w:t xml:space="preserve">　　从秦景公墓葬的奢华到秦始皇陵的恢弘，从春秋时期的区域争霸到战国末年的天下一统，秦国的历史轨迹清晰展现出一条从强权政治到帝国建构的演进逻辑。秦景公的统治为秦国积累了物质与军事资本，而秦始皇的改革则将这些资本转化为制度优势与文化认同。正是这种代际传承与持续创新，使秦国最终完成从“西戎”到“中国”的历史性跨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2026-09-12T10:50:40+08:00</dcterms:created>
  <dcterms:modified xsi:type="dcterms:W3CDTF">2026-09-12T10:50:40+08:00</dcterms:modified>
</cp:coreProperties>
</file>

<file path=docProps/custom.xml><?xml version="1.0" encoding="utf-8"?>
<Properties xmlns="http://schemas.openxmlformats.org/officeDocument/2006/custom-properties" xmlns:vt="http://schemas.openxmlformats.org/officeDocument/2006/docPropsVTypes"/>
</file>