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乾隆生前那么宠爱和珅 乾隆临死前为何不保护和珅</w:t>
      </w:r>
      <w:bookmarkEnd w:id="1"/>
    </w:p>
    <w:p>
      <w:pPr>
        <w:jc w:val="center"/>
        <w:spacing w:before="0" w:after="450"/>
      </w:pPr>
      <w:r>
        <w:rPr>
          <w:rFonts w:ascii="Arial" w:hAnsi="Arial" w:eastAsia="Arial" w:cs="Arial"/>
          <w:color w:val="999999"/>
          <w:sz w:val="20"/>
          <w:szCs w:val="20"/>
        </w:rPr>
        <w:t xml:space="preserve">来源：网络  作者：独影花开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今天小编给大家准备了：乾隆为什么不保护和珅，感兴趣的小伙伴们快来看看吧!　　乾隆死后没多久，嘉庆就刺死了和珅，最终和珅在狱中自尽身亡。乾隆生前为什么不保护和珅，乾隆宠信和珅不假，但是他也明白和珅是怎么样的人，他更明白如果和珅不死，政治天...</w:t>
      </w:r>
    </w:p>
    <w:p>
      <w:pPr>
        <w:ind w:left="0" w:right="0" w:firstLine="560"/>
        <w:spacing w:before="450" w:after="450" w:line="312" w:lineRule="auto"/>
      </w:pPr>
      <w:r>
        <w:rPr>
          <w:rFonts w:ascii="宋体" w:hAnsi="宋体" w:eastAsia="宋体" w:cs="宋体"/>
          <w:color w:val="000"/>
          <w:sz w:val="28"/>
          <w:szCs w:val="28"/>
        </w:rPr>
        <w:t xml:space="preserve">　　今天小编给大家准备了：乾隆为什么不保护和珅，感兴趣的小伙伴们快来看看吧!</w:t>
      </w:r>
    </w:p>
    <w:p>
      <w:pPr>
        <w:ind w:left="0" w:right="0" w:firstLine="560"/>
        <w:spacing w:before="450" w:after="450" w:line="312" w:lineRule="auto"/>
      </w:pPr>
      <w:r>
        <w:rPr>
          <w:rFonts w:ascii="宋体" w:hAnsi="宋体" w:eastAsia="宋体" w:cs="宋体"/>
          <w:color w:val="000"/>
          <w:sz w:val="28"/>
          <w:szCs w:val="28"/>
        </w:rPr>
        <w:t xml:space="preserve">　　乾隆死后没多久，嘉庆就刺死了和珅，最终和珅在狱中自尽身亡。乾隆生前为什么不保护和珅，乾隆宠信和珅不假，但是他也明白和珅是怎么样的人，他更明白如果和珅不死，政治天秤失衡，嘉庆也难以掌握实权，嘉庆杀了和珅既可以重振朝纲，树立威望、集权在手还能充实国库，一举多得。</w:t>
      </w:r>
    </w:p>
    <w:p>
      <w:pPr>
        <w:ind w:left="0" w:right="0" w:firstLine="560"/>
        <w:spacing w:before="450" w:after="450" w:line="312" w:lineRule="auto"/>
      </w:pPr>
      <w:r>
        <w:rPr>
          <w:rFonts w:ascii="宋体" w:hAnsi="宋体" w:eastAsia="宋体" w:cs="宋体"/>
          <w:color w:val="000"/>
          <w:sz w:val="28"/>
          <w:szCs w:val="28"/>
        </w:rPr>
        <w:t xml:space="preserve">　　和珅是历史上有名的贪官，他为官二十多年的积累的财富可以抵当时清政府十五年的财政收入的总和。乾隆皇帝也是历史上少有的明军，一生文治武功功勋卓著，自称十全老人，这样一个人，他是不可能不知道和珅的行为的。但是出于宠信，维持一种政治平衡，需要和珅的办事能力等各方面的原因，乾隆没有法办和珅。</w:t>
      </w:r>
    </w:p>
    <w:p>
      <w:pPr>
        <w:ind w:left="0" w:right="0" w:firstLine="560"/>
        <w:spacing w:before="450" w:after="450" w:line="312" w:lineRule="auto"/>
      </w:pPr>
      <w:r>
        <w:rPr>
          <w:rFonts w:ascii="宋体" w:hAnsi="宋体" w:eastAsia="宋体" w:cs="宋体"/>
          <w:color w:val="000"/>
          <w:sz w:val="28"/>
          <w:szCs w:val="28"/>
        </w:rPr>
        <w:t xml:space="preserve">　　还有一个没有法办和珅的原因就是，乾隆皇帝拿捏得住和珅，只要乾隆在，和珅永远都听话，对于一个听话且办事能力极强的贪官，乾隆是可以容忍他的存在的。</w:t>
      </w:r>
    </w:p>
    <w:p>
      <w:pPr>
        <w:ind w:left="0" w:right="0" w:firstLine="560"/>
        <w:spacing w:before="450" w:after="450" w:line="312" w:lineRule="auto"/>
      </w:pPr>
      <w:r>
        <w:rPr>
          <w:rFonts w:ascii="宋体" w:hAnsi="宋体" w:eastAsia="宋体" w:cs="宋体"/>
          <w:color w:val="000"/>
          <w:sz w:val="28"/>
          <w:szCs w:val="28"/>
        </w:rPr>
        <w:t xml:space="preserve">　　乾隆是深谙政治之道的，他很明白，他还活着可以维持住各方政治势力的平衡，如果他一死，政治的天秤就失衡了，和珅的势力肯定一家独大，如果嘉庆拿捏不住和珅，那么就只能杀掉和珅了。</w:t>
      </w:r>
    </w:p>
    <w:p>
      <w:pPr>
        <w:ind w:left="0" w:right="0" w:firstLine="560"/>
        <w:spacing w:before="450" w:after="450" w:line="312" w:lineRule="auto"/>
      </w:pPr>
      <w:r>
        <w:rPr>
          <w:rFonts w:ascii="宋体" w:hAnsi="宋体" w:eastAsia="宋体" w:cs="宋体"/>
          <w:color w:val="000"/>
          <w:sz w:val="28"/>
          <w:szCs w:val="28"/>
        </w:rPr>
        <w:t xml:space="preserve">　　嘉庆在继位登机以后其实并没有掌握到实权，大多数事情还是太上皇乾隆说的算，而乾隆又极为的宠信和珅，在很多时候甚至都是由和珅把控着朝局。和珅的存在会直接威胁到嘉庆的统治。</w:t>
      </w:r>
    </w:p>
    <w:p>
      <w:pPr>
        <w:ind w:left="0" w:right="0" w:firstLine="560"/>
        <w:spacing w:before="450" w:after="450" w:line="312" w:lineRule="auto"/>
      </w:pPr>
      <w:r>
        <w:rPr>
          <w:rFonts w:ascii="宋体" w:hAnsi="宋体" w:eastAsia="宋体" w:cs="宋体"/>
          <w:color w:val="000"/>
          <w:sz w:val="28"/>
          <w:szCs w:val="28"/>
        </w:rPr>
        <w:t xml:space="preserve">　　乾隆皇帝心中最在乎的始终是大清的未来，在朝局稳定和政局稳定面前，他是会不惜一切代价的。而且知子莫若父，他很清楚嘉庆的能力是不及和珅的，而且和珅只比嘉庆大了10岁，到被刺死的时候也才49，论朝廷里面的势力、能力当时的嘉庆都不如和珅。为了维护嘉庆的权威以及在集权，是不会保护和珅的。</w:t>
      </w:r>
    </w:p>
    <w:p>
      <w:pPr>
        <w:ind w:left="0" w:right="0" w:firstLine="560"/>
        <w:spacing w:before="450" w:after="450" w:line="312" w:lineRule="auto"/>
      </w:pPr>
      <w:r>
        <w:rPr>
          <w:rFonts w:ascii="宋体" w:hAnsi="宋体" w:eastAsia="宋体" w:cs="宋体"/>
          <w:color w:val="000"/>
          <w:sz w:val="28"/>
          <w:szCs w:val="28"/>
        </w:rPr>
        <w:t xml:space="preserve">　　网上传言说乾隆留了密旨给和珅，上面写着“留全尸”，这个是假的，历史上没有这回事。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2026-06-20T02:33:49+08:00</dcterms:created>
  <dcterms:modified xsi:type="dcterms:W3CDTF">2026-06-20T02:33:49+08:00</dcterms:modified>
</cp:coreProperties>
</file>

<file path=docProps/custom.xml><?xml version="1.0" encoding="utf-8"?>
<Properties xmlns="http://schemas.openxmlformats.org/officeDocument/2006/custom-properties" xmlns:vt="http://schemas.openxmlformats.org/officeDocument/2006/docPropsVTypes"/>
</file>