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荆轲刺秦王：一场疑点重重的历史事件</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在中国历史上，荆轲刺杀秦王的事件一直备受争议。这一事件涉及到许多历史疑点，使得人们对其真实性产生了质疑。那么，荆轲刺杀秦王为什么会失败呢?本文将根据真实资料，为您揭开这段历史的面纱。　　荆轲是战国时期燕国的著名刺客，他因刺杀秦王嬴政而闻...</w:t>
      </w:r>
    </w:p>
    <w:p>
      <w:pPr>
        <w:ind w:left="0" w:right="0" w:firstLine="560"/>
        <w:spacing w:before="450" w:after="450" w:line="312" w:lineRule="auto"/>
      </w:pPr>
      <w:r>
        <w:rPr>
          <w:rFonts w:ascii="宋体" w:hAnsi="宋体" w:eastAsia="宋体" w:cs="宋体"/>
          <w:color w:val="000"/>
          <w:sz w:val="28"/>
          <w:szCs w:val="28"/>
        </w:rPr>
        <w:t xml:space="preserve">　　在中国历史上，荆轲刺杀秦王的事件一直备受争议。这一事件涉及到许多历史疑点，使得人们对其真实性产生了质疑。那么，荆轲刺杀秦王为什么会失败呢?本文将根据真实资料，为您揭开这段历史的面纱。</w:t>
      </w:r>
    </w:p>
    <w:p>
      <w:pPr>
        <w:ind w:left="0" w:right="0" w:firstLine="560"/>
        <w:spacing w:before="450" w:after="450" w:line="312" w:lineRule="auto"/>
      </w:pPr>
      <w:r>
        <w:rPr>
          <w:rFonts w:ascii="宋体" w:hAnsi="宋体" w:eastAsia="宋体" w:cs="宋体"/>
          <w:color w:val="000"/>
          <w:sz w:val="28"/>
          <w:szCs w:val="28"/>
        </w:rPr>
        <w:t xml:space="preserve">　　荆轲是战国时期燕国的著名刺客，他因刺杀秦王嬴政而闻名于世。据《史记》记载，荆轲在燕太子丹的支持下，携带樊於期、秦舞阳等人前往秦国，意图刺杀秦王嬴政。然而，在刺杀行动中，荆轲却失败了。关于荆轲刺秦王失败的原因，史书并没有明确的记载。这使得人们对这一事件的真实性产生了质疑。</w:t>
      </w:r>
    </w:p>
    <w:p>
      <w:pPr>
        <w:ind w:left="0" w:right="0" w:firstLine="560"/>
        <w:spacing w:before="450" w:after="450" w:line="312" w:lineRule="auto"/>
      </w:pPr>
      <w:r>
        <w:rPr>
          <w:rFonts w:ascii="宋体" w:hAnsi="宋体" w:eastAsia="宋体" w:cs="宋体"/>
          <w:color w:val="000"/>
          <w:sz w:val="28"/>
          <w:szCs w:val="28"/>
        </w:rPr>
        <w:t xml:space="preserve">　　首先，荆轲刺秦王的过程充满了疑点。据《史记》记载，荆轲在刺杀秦王时，曾经抓住了秦王的袖子，但却没有能够杀死他。这一点让人难以理解，因为在古代，刺客通常会携带剧毒的武器，一旦刺中目标，对方很难生还。然而，荆轲却没有选择使用剧毒武器，这让人对其刺杀动机产生了怀疑。</w:t>
      </w:r>
    </w:p>
    <w:p>
      <w:pPr>
        <w:ind w:left="0" w:right="0" w:firstLine="560"/>
        <w:spacing w:before="450" w:after="450" w:line="312" w:lineRule="auto"/>
      </w:pPr>
      <w:r>
        <w:rPr>
          <w:rFonts w:ascii="宋体" w:hAnsi="宋体" w:eastAsia="宋体" w:cs="宋体"/>
          <w:color w:val="000"/>
          <w:sz w:val="28"/>
          <w:szCs w:val="28"/>
        </w:rPr>
        <w:t xml:space="preserve">　　其次，荆轲在刺杀秦王后的行为也让人费解。据《史记》记载，荆轲在刺杀秦王未遂后，被秦国的士兵捉住。然而，荆轲却没有选择自杀，而是选择了投降。这一点与古代刺客的行为准则相悖，因为古代刺客通常会在任务失败后选择自杀，以保全自己的名誉。</w:t>
      </w:r>
    </w:p>
    <w:p>
      <w:pPr>
        <w:ind w:left="0" w:right="0" w:firstLine="560"/>
        <w:spacing w:before="450" w:after="450" w:line="312" w:lineRule="auto"/>
      </w:pPr>
      <w:r>
        <w:rPr>
          <w:rFonts w:ascii="宋体" w:hAnsi="宋体" w:eastAsia="宋体" w:cs="宋体"/>
          <w:color w:val="000"/>
          <w:sz w:val="28"/>
          <w:szCs w:val="28"/>
        </w:rPr>
        <w:t xml:space="preserve">　　此外，荆轲刺秦王的背景也充满了疑点。据《史记》记载，燕太子丹为了报复秦国的侵略行为，派遣荆轲前往秦国刺杀秦王。然而，这一说法存在很大的疑问。因为在当时的情况下，燕国已经处于秦国的势力范围内，燕太子丹不太可能为了报复秦国而冒着被灭国的风险。</w:t>
      </w:r>
    </w:p>
    <w:p>
      <w:pPr>
        <w:ind w:left="0" w:right="0" w:firstLine="560"/>
        <w:spacing w:before="450" w:after="450" w:line="312" w:lineRule="auto"/>
      </w:pPr>
      <w:r>
        <w:rPr>
          <w:rFonts w:ascii="宋体" w:hAnsi="宋体" w:eastAsia="宋体" w:cs="宋体"/>
          <w:color w:val="000"/>
          <w:sz w:val="28"/>
          <w:szCs w:val="28"/>
        </w:rPr>
        <w:t xml:space="preserve">　　总的来说，荆轲刺秦王的事件疑点重重。从荆轲刺秦王的过程、荆轲在刺杀后的行为以及荆轲刺秦王的背景等方面来看都存在着诸多疑点这些疑点使得人们对这一事件的真实性产生了质疑然而无论这一事件是否真实它都成为了中国历史上一段永恒的记忆让人们对荆轲这位英雄刺客怀有无限的敬意和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2026-05-03T18:32:18+08:00</dcterms:created>
  <dcterms:modified xsi:type="dcterms:W3CDTF">2026-05-03T18:32:18+08:00</dcterms:modified>
</cp:coreProperties>
</file>

<file path=docProps/custom.xml><?xml version="1.0" encoding="utf-8"?>
<Properties xmlns="http://schemas.openxmlformats.org/officeDocument/2006/custom-properties" xmlns:vt="http://schemas.openxmlformats.org/officeDocument/2006/docPropsVTypes"/>
</file>