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甄寻是什么出身?他最后被处死的原因是什么？</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甄寻是什么出身?他最后被处死的原因是什么?让小编带大家拨开历史的迷雾，回到那刀光剑影的年代。　　始建国二年(10年)，新朝京兆大尹甄寻伪造了皇帝王莽之女黄皇室主当为自己妻子的符命，王莽对此十分生气，下令逮捕更始将军甄丰与其子甄寻。甄寻为...</w:t>
      </w:r>
    </w:p>
    <w:p>
      <w:pPr>
        <w:ind w:left="0" w:right="0" w:firstLine="560"/>
        <w:spacing w:before="450" w:after="450" w:line="312" w:lineRule="auto"/>
      </w:pPr>
      <w:r>
        <w:rPr>
          <w:rFonts w:ascii="宋体" w:hAnsi="宋体" w:eastAsia="宋体" w:cs="宋体"/>
          <w:color w:val="000"/>
          <w:sz w:val="28"/>
          <w:szCs w:val="28"/>
        </w:rPr>
        <w:t xml:space="preserve">　　甄寻是什么出身?他最后被处死的原因是什么?让小编带大家拨开历史的迷雾，回到那刀光剑影的年代。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始建国二年(10年)，新朝京兆大尹甄寻伪造了皇帝王莽之女黄皇室主当为自己妻子的符命，王莽对此十分生气，下令逮捕更始将军甄丰与其子甄寻。甄寻为新朝建立立了大功，只是觊觎黄皇室主，为何王莽就要处死他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甄寻出身西汉大族，为京兆都尉甄丰之子，所以自幼受到良好教育，洞悉人情世故，懂得随机应变。甄寻长大后便在父亲甄丰的助力下入仕为官，凭着才能而获得权臣王莽赏识。</w:t>
      </w:r>
    </w:p>
    <w:p>
      <w:pPr>
        <w:ind w:left="0" w:right="0" w:firstLine="560"/>
        <w:spacing w:before="450" w:after="450" w:line="312" w:lineRule="auto"/>
      </w:pPr>
      <w:r>
        <w:rPr>
          <w:rFonts w:ascii="宋体" w:hAnsi="宋体" w:eastAsia="宋体" w:cs="宋体"/>
          <w:color w:val="000"/>
          <w:sz w:val="28"/>
          <w:szCs w:val="28"/>
        </w:rPr>
        <w:t xml:space="preserve">　　当时正直西汉末年，大权逐渐落入外戚王莽手中。甄丰为了谋求高官厚禄，于是主动选择投靠王莽，逐渐成为其心腹。然后甄寻跟随父亲的脚步，也成为王莽的下属，很受王莽赏识。</w:t>
      </w:r>
    </w:p>
    <w:p>
      <w:pPr>
        <w:ind w:left="0" w:right="0" w:firstLine="560"/>
        <w:spacing w:before="450" w:after="450" w:line="312" w:lineRule="auto"/>
      </w:pPr>
      <w:r>
        <w:rPr>
          <w:rFonts w:ascii="宋体" w:hAnsi="宋体" w:eastAsia="宋体" w:cs="宋体"/>
          <w:color w:val="000"/>
          <w:sz w:val="28"/>
          <w:szCs w:val="28"/>
        </w:rPr>
        <w:t xml:space="preserve">　　元寿二年(前1年)，王莽拥立年仅八岁的汉哀帝刘衎(kan)为帝，彻底控制西汉朝廷。甄丰、甄寻父子也跟着王莽鸡犬升天，成为西汉朝廷的重臣。甄丰由九卿之一的光禄勋升任三公之一的大司空，甄寻则由于史料记载缺乏，升职不明。</w:t>
      </w:r>
    </w:p>
    <w:p>
      <w:pPr>
        <w:ind w:left="0" w:right="0" w:firstLine="560"/>
        <w:spacing w:before="450" w:after="450" w:line="312" w:lineRule="auto"/>
      </w:pPr>
      <w:r>
        <w:rPr>
          <w:rFonts w:ascii="宋体" w:hAnsi="宋体" w:eastAsia="宋体" w:cs="宋体"/>
          <w:color w:val="000"/>
          <w:sz w:val="28"/>
          <w:szCs w:val="28"/>
        </w:rPr>
        <w:t xml:space="preserve">　　元始三年(3年)，王莽将女儿王氏送入皇宫，让她成为汉平帝皇后。随后王莽之子王宇担心父亲王莽专权会落得像权臣霍光那样被灭族的悲惨命运，便联合妻兄吕宽制造了狗血门事件。结果王宇、吕宽被人告发而遭王莽处死，接着王莽就命甄丰与甄寻借着此事诛杀心存汉室的忠臣。</w:t>
      </w:r>
    </w:p>
    <w:p>
      <w:pPr>
        <w:ind w:left="0" w:right="0" w:firstLine="560"/>
        <w:spacing w:before="450" w:after="450" w:line="312" w:lineRule="auto"/>
      </w:pPr>
      <w:r>
        <w:rPr>
          <w:rFonts w:ascii="宋体" w:hAnsi="宋体" w:eastAsia="宋体" w:cs="宋体"/>
          <w:color w:val="000"/>
          <w:sz w:val="28"/>
          <w:szCs w:val="28"/>
        </w:rPr>
        <w:t xml:space="preserve">　　二，京兆大尹</w:t>
      </w:r>
    </w:p>
    <w:p>
      <w:pPr>
        <w:ind w:left="0" w:right="0" w:firstLine="560"/>
        <w:spacing w:before="450" w:after="450" w:line="312" w:lineRule="auto"/>
      </w:pPr>
      <w:r>
        <w:rPr>
          <w:rFonts w:ascii="宋体" w:hAnsi="宋体" w:eastAsia="宋体" w:cs="宋体"/>
          <w:color w:val="000"/>
          <w:sz w:val="28"/>
          <w:szCs w:val="28"/>
        </w:rPr>
        <w:t xml:space="preserve">　　元始五年十二月丙午(6年2月3日)，汉平帝突然病逝，王莽于是拥立年仅一岁的刘婴为帝。随后王莽加紧了篡位步伐，于是派人假造各种自己当为皇帝的符命，想要尽快代汉自立。</w:t>
      </w:r>
    </w:p>
    <w:p>
      <w:pPr>
        <w:ind w:left="0" w:right="0" w:firstLine="560"/>
        <w:spacing w:before="450" w:after="450" w:line="312" w:lineRule="auto"/>
      </w:pPr>
      <w:r>
        <w:rPr>
          <w:rFonts w:ascii="宋体" w:hAnsi="宋体" w:eastAsia="宋体" w:cs="宋体"/>
          <w:color w:val="000"/>
          <w:sz w:val="28"/>
          <w:szCs w:val="28"/>
        </w:rPr>
        <w:t xml:space="preserve">　　然而王莽集团内部对于王莽称帝的意见并不统一，分成了高层人士为首的保持现状派与底层人士为首的代汉称帝派。保持现状派认为汉朝宗室实力强大，况且自身已经位极人臣，即使支持王莽称帝官位也已经无可再升，便不愿再进一步推动王莽为帝。代汉称帝派为了身居高位，自热希望成为新朝的开国功臣，便积极伪造王莽称帝的符命。</w:t>
      </w:r>
    </w:p>
    <w:p>
      <w:pPr>
        <w:ind w:left="0" w:right="0" w:firstLine="560"/>
        <w:spacing w:before="450" w:after="450" w:line="312" w:lineRule="auto"/>
      </w:pPr>
      <w:r>
        <w:rPr>
          <w:rFonts w:ascii="宋体" w:hAnsi="宋体" w:eastAsia="宋体" w:cs="宋体"/>
          <w:color w:val="000"/>
          <w:sz w:val="28"/>
          <w:szCs w:val="28"/>
        </w:rPr>
        <w:t xml:space="preserve">　　始建国元年(9年)，王莽篡汉建立新朝，因为怨恨甄丰对自己代汉称帝持消极态度，便只封他为更始将军、广新公。甄寻则获封京兆大尹、茂德侯。更始将军为四辅之一，地位在大司空等三公之下;京兆大尹则相当于西汉的京兆尹，为京师最高行政长官。甄寻见父亲甄丰在新朝的地位还不如西汉时高，对此十分不满，便决定假造符命，提升父亲的地位。</w:t>
      </w:r>
    </w:p>
    <w:p>
      <w:pPr>
        <w:ind w:left="0" w:right="0" w:firstLine="560"/>
        <w:spacing w:before="450" w:after="450" w:line="312" w:lineRule="auto"/>
      </w:pPr>
      <w:r>
        <w:rPr>
          <w:rFonts w:ascii="宋体" w:hAnsi="宋体" w:eastAsia="宋体" w:cs="宋体"/>
          <w:color w:val="000"/>
          <w:sz w:val="28"/>
          <w:szCs w:val="28"/>
        </w:rPr>
        <w:t xml:space="preserve">　　三，事败被杀</w:t>
      </w:r>
    </w:p>
    <w:p>
      <w:pPr>
        <w:ind w:left="0" w:right="0" w:firstLine="560"/>
        <w:spacing w:before="450" w:after="450" w:line="312" w:lineRule="auto"/>
      </w:pPr>
      <w:r>
        <w:rPr>
          <w:rFonts w:ascii="宋体" w:hAnsi="宋体" w:eastAsia="宋体" w:cs="宋体"/>
          <w:color w:val="000"/>
          <w:sz w:val="28"/>
          <w:szCs w:val="28"/>
        </w:rPr>
        <w:t xml:space="preserve">　　时子寻为侍中京兆大君茂德侯，即作符命，言新室当分陕，立二伯，以丰为右伯，太傅平晏为左伯，如周、召故事。莽即从之，拜丰为右伯。(汉书·王莽传)</w:t>
      </w:r>
    </w:p>
    <w:p>
      <w:pPr>
        <w:ind w:left="0" w:right="0" w:firstLine="560"/>
        <w:spacing w:before="450" w:after="450" w:line="312" w:lineRule="auto"/>
      </w:pPr>
      <w:r>
        <w:rPr>
          <w:rFonts w:ascii="宋体" w:hAnsi="宋体" w:eastAsia="宋体" w:cs="宋体"/>
          <w:color w:val="000"/>
          <w:sz w:val="28"/>
          <w:szCs w:val="28"/>
        </w:rPr>
        <w:t xml:space="preserve">　　始建国二年(10年)，甄寻于是仿效西周时期周公和召公分陕而治的旧例，伪造了一条新朝应当由甄丰与平晏分陕而治的谶纬之言。甄寻为了让这条符命看起来真实，故意把太傅平晏(四辅之一，地位在三公之上)拉来，让他和甄丰一起充当周公和召公。王莽素来崇尚西周的制度，迷信谶纬之说，便封甄丰为右伯，平晏为左伯。</w:t>
      </w:r>
    </w:p>
    <w:p>
      <w:pPr>
        <w:ind w:left="0" w:right="0" w:firstLine="560"/>
        <w:spacing w:before="450" w:after="450" w:line="312" w:lineRule="auto"/>
      </w:pPr>
      <w:r>
        <w:rPr>
          <w:rFonts w:ascii="宋体" w:hAnsi="宋体" w:eastAsia="宋体" w:cs="宋体"/>
          <w:color w:val="000"/>
          <w:sz w:val="28"/>
          <w:szCs w:val="28"/>
        </w:rPr>
        <w:t xml:space="preserve">　　寻复作符命，言故汉氏平帝后黄皇室主为寻之妻。莽以诈立，心疑大臣怨谤，欲震威以惧下，因是发怒曰：“黄皇室主天下母，此何谓也!”收捕寻。寻亡，丰自杀。(汉书·王莽传)</w:t>
      </w:r>
    </w:p>
    <w:p>
      <w:pPr>
        <w:ind w:left="0" w:right="0" w:firstLine="560"/>
        <w:spacing w:before="450" w:after="450" w:line="312" w:lineRule="auto"/>
      </w:pPr>
      <w:r>
        <w:rPr>
          <w:rFonts w:ascii="宋体" w:hAnsi="宋体" w:eastAsia="宋体" w:cs="宋体"/>
          <w:color w:val="000"/>
          <w:sz w:val="28"/>
          <w:szCs w:val="28"/>
        </w:rPr>
        <w:t xml:space="preserve">　　甄寻见自己的符命很快就有了应验，内心更加大胆，便打起了黄皇室主(即汉平帝皇后王氏)的主义，想娶她为妻。随后甄寻就伪造符命，称黄皇室主应当嫁给甄寻为妻。</w:t>
      </w:r>
    </w:p>
    <w:p>
      <w:pPr>
        <w:ind w:left="0" w:right="0" w:firstLine="560"/>
        <w:spacing w:before="450" w:after="450" w:line="312" w:lineRule="auto"/>
      </w:pPr>
      <w:r>
        <w:rPr>
          <w:rFonts w:ascii="宋体" w:hAnsi="宋体" w:eastAsia="宋体" w:cs="宋体"/>
          <w:color w:val="000"/>
          <w:sz w:val="28"/>
          <w:szCs w:val="28"/>
        </w:rPr>
        <w:t xml:space="preserve">　　此前王莽建立新朝后就想给守寡的女儿黄皇室主(即公主)找个夫婿，曾让立国将军孙建之子前去相亲，但却被思念亡夫的黄皇室主拒绝。王莽只得放弃让黄皇室主改嫁的打算，甄寻的符命自然是王莽大为生气，觉得他有效仿自己篡权夺位的心思，于是愤怒的说道：“黄皇室主母仪天下，这就是胡说八道!”</w:t>
      </w:r>
    </w:p>
    <w:p>
      <w:pPr>
        <w:ind w:left="0" w:right="0" w:firstLine="560"/>
        <w:spacing w:before="450" w:after="450" w:line="312" w:lineRule="auto"/>
      </w:pPr>
      <w:r>
        <w:rPr>
          <w:rFonts w:ascii="宋体" w:hAnsi="宋体" w:eastAsia="宋体" w:cs="宋体"/>
          <w:color w:val="000"/>
          <w:sz w:val="28"/>
          <w:szCs w:val="28"/>
        </w:rPr>
        <w:t xml:space="preserve">　　寻手理有“天子”字，莽解其臂入视之，曰：“此一大子也，或曰一六子也。六者，戮也。明寻父子当戮死也。”(汉书·王莽传)</w:t>
      </w:r>
    </w:p>
    <w:p>
      <w:pPr>
        <w:ind w:left="0" w:right="0" w:firstLine="560"/>
        <w:spacing w:before="450" w:after="450" w:line="312" w:lineRule="auto"/>
      </w:pPr>
      <w:r>
        <w:rPr>
          <w:rFonts w:ascii="宋体" w:hAnsi="宋体" w:eastAsia="宋体" w:cs="宋体"/>
          <w:color w:val="000"/>
          <w:sz w:val="28"/>
          <w:szCs w:val="28"/>
        </w:rPr>
        <w:t xml:space="preserve">　　随后王莽派人捉拿甄丰、甄寻父子，甄丰吓得畏惧自杀，甄寻则提前逃走。接着甄寻就跟随方士逃到华山，藏在树林中躲避搜捕。然而逃过一劫的甄寻不甘心默默无闻渡过下半辈子，仍旧继续伪造符命，说自己手上的手纹有“天子”两字，证明自己会取代王莽成为皇帝。</w:t>
      </w:r>
    </w:p>
    <w:p>
      <w:pPr>
        <w:ind w:left="0" w:right="0" w:firstLine="560"/>
        <w:spacing w:before="450" w:after="450" w:line="312" w:lineRule="auto"/>
      </w:pPr>
      <w:r>
        <w:rPr>
          <w:rFonts w:ascii="宋体" w:hAnsi="宋体" w:eastAsia="宋体" w:cs="宋体"/>
          <w:color w:val="000"/>
          <w:sz w:val="28"/>
          <w:szCs w:val="28"/>
        </w:rPr>
        <w:t xml:space="preserve">　　一年多以后，甄寻还是被新朝官员捉住并处死。接着刽子手就砍下甄寻的手臂，将其交给王莽。王莽看着甄寻的手臂说：“这是‘一大子’或‘一六子’，六就是杀戮的意思，说明甄寻父子应当被杀死。”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2026-04-29T05:52:25+08:00</dcterms:created>
  <dcterms:modified xsi:type="dcterms:W3CDTF">2026-04-29T05:52:25+08:00</dcterms:modified>
</cp:coreProperties>
</file>

<file path=docProps/custom.xml><?xml version="1.0" encoding="utf-8"?>
<Properties xmlns="http://schemas.openxmlformats.org/officeDocument/2006/custom-properties" xmlns:vt="http://schemas.openxmlformats.org/officeDocument/2006/docPropsVTypes"/>
</file>