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少林寺为什么在嵩山 与一位天竺高僧传说有关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林寺名闻天下，是因为它建在中岳嵩山之上吗？如果不是，那少林寺为什么要建在嵩山这块地方呢？据史料记载，天竺高僧跋陀在北魏孝文帝时来中国传播佛教，深得敬重。495年北魏迁都洛阳，孝文帝在洛阳为他建造寺院。但跋陀天生就喜欢幽静的地方，于是孝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名闻天下，是因为它建在中岳嵩山之上吗？如果不是，那少林寺为什么要建在嵩山这块地方呢？据史料记载，天竺高僧跋陀在北魏孝文帝时来中国传播佛教，深得敬重。495年北魏迁都洛阳，孝文帝在洛阳为他建造寺院。但跋陀天生就喜欢幽静的地方，于是孝文帝又在嵩山少室山下为他建造寺院。这座寺院即现在的少林寺，他在寺内翻经台翻译了佛经，广收徒弟，开创了佛教的禅宗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选在嵩山建少林寺，还有一个优美的传说。据说，跋陀因不乐意住在洛阳城里的寺庙里，就到离洛阳城不远的嵩山去游玩相看，想再选一个幽静的地方建立一个寺庙。刚好来到山腰，忽然看到前面不远靠西的一个地方金光闪闪，飞出了一龙一凤，他被眼前的景象惊呆，心里暗想：“这是什么地方，为什么会有这么奇怪的事情呢？”他加快了脚步向有金光的地方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看到这奇景的不光是他跋陀和尚，还有一个商人和风水先生，他们三人几乎同时到达了那个地方，而此时金光已经消失了，他们只看到地上有一条蛇和一只公鸡正相持着，风水先生首先就惊叫了起来：“龙凤相斗，这是千年难遇的风水宝地，我终于找到了。”商人一听，心里想到：“我正好要找个地方再造一幢大宅子，既然这是风水宝地，那我就选定这儿吧。”跋陀和尚想：“这地方既然是金光闪闪的地方，就是与佛有缘，这地方就很适合建造寺庙来宣传佛的意旨，普度众生。”三人心思各异，各执一词，谁也无法说服谁，无法统一意见。最后，三人商讨后提出了一个解决办法：今天晚上三人都睡在不远的同一个店子里，鸡叫以后看谁最先到达这里，这块地就归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人回到小店后，早早地睡觉。而商人和风水先生总怕和尚赶到他们前面，总是在注意和尚的行动，开始睡不着，后来实在是太辛苦了，就迷糊了。可跋陀和尚他不管这些，他是打禅睡觉，一下就睡着了，鸡叫第一遍他就听到了，立即出发到白天的风水宝地去，天还是黑糊糊的，于是他就拿了一根木棍当拐杖用来探路，到了以后，他想到：“我怎么能够证明我是最先到达的呢？”随后他捡起一块石头在木棍上作了记号，然后把木棍插在了他们争吵的地方，然后就回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时，鸡刚好叫第二遍，风水先生在迷糊中反应过来，马上穿好衣服，戴好披巾就向风水宝地跑去，他一看没有人，怎么证明自己的最先到来，恰好他无意中碰到一根木棍，他立刻想到：“我把披巾扎在这根木棍上，不就可以证明我是最先到达的吗？”他马上就这样做了，然后他也回到小旅店去睡觉。看到其他两位还在睡，他暗暗窃喜：“这下看你们还有什么话可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鸡开始叫第三遍了，商人在睡梦中听到了，他一看和尚和风水先生都在睡觉，于是穿好衣服，戴好帽子就向风水宝地奔去，到达后，他也想到了要证明自己的最先到达，此时，他借着星光，好像看到了一根棍影子，于是他朝棍子走去，他忽然想到：“我何不把我的帽子放在这根棍子上，这样就可以证明我是最先到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亮后，他们一起赶到风水宝地，各人说出了各自的证据，但是，商人和风水先生都不相信和尚的证据，因为他们白天并没有看到和尚的棍子。三人就又开始争吵了，此时，刚好有一个当官的也到这里来游玩，三人就叫他来评理。当官的问明了情况后，就问和尚：“你能证明这根棍子是你的吗？”“不能。这根棍子是我从酒店里捡来的，但是我在棍上刻画了一个佛像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官的拿过来一看，确实上面有一个佛像头，就问商人和风水先生道：“这个佛像头是他刚才刻画上去的吗？”商人和风水先生说：“不是的。”然后，当官的就根据他们所说的进行了裁判：“既然不是，那就说明这根棍子确实是和尚从小店子带来的，而披巾又扎在棍子上，帽子也戴在棍子上，由此可以说明，棍子最先存在，披巾次之，帽子最后。”商人和风水先生一听，也有道理，就悻悻地走了。跋陀后来就在这里建起了少林寺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