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克莱因瓶为什么装不满水</w:t>
      </w:r>
      <w:bookmarkEnd w:id="1"/>
    </w:p>
    <w:p>
      <w:pPr>
        <w:jc w:val="center"/>
        <w:spacing w:before="0" w:after="450"/>
      </w:pPr>
      <w:r>
        <w:rPr>
          <w:rFonts w:ascii="Arial" w:hAnsi="Arial" w:eastAsia="Arial" w:cs="Arial"/>
          <w:color w:val="999999"/>
          <w:sz w:val="20"/>
          <w:szCs w:val="20"/>
        </w:rPr>
        <w:t xml:space="preserve">来源：网络  作者：独酌月影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说到克莱因瓶其实大家都知道这个瓶子最厉害的地方就是话说这个瓶子的水装不满，既然是一个瓶子，那么这个水装不满是什么意思呢？所以很多人都十分的好奇了，一个瓶子又不是大海，为什么装不满哦，真的是笑死人，所以这一定是一个骗局，关于骗局到底是怎么样的...</w:t>
      </w:r>
    </w:p>
    <w:p>
      <w:pPr>
        <w:ind w:left="0" w:right="0" w:firstLine="560"/>
        <w:spacing w:before="450" w:after="450" w:line="312" w:lineRule="auto"/>
      </w:pPr>
      <w:r>
        <w:rPr>
          <w:rFonts w:ascii="宋体" w:hAnsi="宋体" w:eastAsia="宋体" w:cs="宋体"/>
          <w:color w:val="000"/>
          <w:sz w:val="28"/>
          <w:szCs w:val="28"/>
        </w:rPr>
        <w:t xml:space="preserve">说到克莱因瓶其实大家都知道这个瓶子最厉害的地方就是话说这个瓶子的水装不满，既然是一个瓶子，那么这个水装不满是什么意思呢？所以很多人都十分的好奇了，一个瓶子又不是大海，为什么装不满哦，真的是笑死人，所以这一定是一个骗局，关于骗局到底是怎么样的呢？下面我们一起揭秘看看吧！</w:t>
      </w:r>
    </w:p>
    <w:p>
      <w:pPr>
        <w:ind w:left="0" w:right="0" w:firstLine="560"/>
        <w:spacing w:before="450" w:after="450" w:line="312" w:lineRule="auto"/>
      </w:pPr>
      <w:r>
        <w:rPr>
          <w:rFonts w:ascii="宋体" w:hAnsi="宋体" w:eastAsia="宋体" w:cs="宋体"/>
          <w:color w:val="000"/>
          <w:sz w:val="28"/>
          <w:szCs w:val="28"/>
        </w:rPr>
        <w:t xml:space="preserve">克莱因瓶装不满水是因为这个瓶子只存在于四维空间，我们现在只是在三维空间的，所以你咋个装，而且就算有人把这个瓶子做出来了，也不符合它在四维空间里面的属性呀，所以怎么装都是一样的，因为没有东西给你装。</w:t>
      </w:r>
    </w:p>
    <w:p>
      <w:pPr>
        <w:ind w:left="0" w:right="0" w:firstLine="560"/>
        <w:spacing w:before="450" w:after="450" w:line="312" w:lineRule="auto"/>
      </w:pPr>
      <w:r>
        <w:rPr>
          <w:rFonts w:ascii="宋体" w:hAnsi="宋体" w:eastAsia="宋体" w:cs="宋体"/>
          <w:color w:val="000"/>
          <w:sz w:val="28"/>
          <w:szCs w:val="28"/>
        </w:rPr>
        <w:t xml:space="preserve">克莱因瓶的结构：其实是一个圆柱体，它的一端通过在第四维扭曲180°和另外一端相连，这样这个圆柱体就没有了内外之分。我们进入克莱因瓶后，可以进入第四维空间，然后再从四维中出来（还是入口处，下图），沿着整个瓶子可以走一圈。</w:t>
      </w:r>
    </w:p>
    <w:p>
      <w:pPr>
        <w:ind w:left="0" w:right="0" w:firstLine="560"/>
        <w:spacing w:before="450" w:after="450" w:line="312" w:lineRule="auto"/>
      </w:pPr>
      <w:r>
        <w:rPr>
          <w:rFonts w:ascii="宋体" w:hAnsi="宋体" w:eastAsia="宋体" w:cs="宋体"/>
          <w:color w:val="000"/>
          <w:sz w:val="28"/>
          <w:szCs w:val="28"/>
        </w:rPr>
        <w:t xml:space="preserve">三维中无法画出或者制作出这种圆柱体，故而形象地用一个瓶子做了对比。而且由于没有内外之分，倒入瓶子的水，进去之后转一圈还会再次从瓶口出来，所以永远装不满。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2026-09-24T04:56:38+08:00</dcterms:created>
  <dcterms:modified xsi:type="dcterms:W3CDTF">2026-09-24T04:56:38+08:00</dcterms:modified>
</cp:coreProperties>
</file>

<file path=docProps/custom.xml><?xml version="1.0" encoding="utf-8"?>
<Properties xmlns="http://schemas.openxmlformats.org/officeDocument/2006/custom-properties" xmlns:vt="http://schemas.openxmlformats.org/officeDocument/2006/docPropsVTypes"/>
</file>