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2025年农技站工作总结 农技站工作总结简短版(十四篇)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农技站工作总结 农技站工作总结简短版一20xx年全镇农村经济总收入达到23750万元，同比增长15.8%；粮食总面积24429亩，总产10053吨，增长1.9%；蔬菜总播面积12315亩，总产13200吨，增长4.1%；出栏生猪1.84万头...</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农技站工作总结 农技站工作总结简短版篇十一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农技站工作总结简短版篇十三</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及农业局的指导下，我站紧紧围绕农村经济发展大局，全面履行职责，狠抓工作重点，突出新技术推广，产业结构调整，病虫类预测预报，蔬菜基地建设及水稻高产示范片建设，为下半年工作打下了良好的基础。</w:t>
      </w:r>
    </w:p>
    <w:p>
      <w:pPr>
        <w:ind w:left="0" w:right="0" w:firstLine="560"/>
        <w:spacing w:before="450" w:after="450" w:line="312" w:lineRule="auto"/>
      </w:pPr>
      <w:r>
        <w:rPr>
          <w:rFonts w:ascii="宋体" w:hAnsi="宋体" w:eastAsia="宋体" w:cs="宋体"/>
          <w:color w:val="000"/>
          <w:sz w:val="28"/>
          <w:szCs w:val="28"/>
        </w:rPr>
        <w:t xml:space="preserve">水稻面积10480亩，优质稻5500亩，测土配方施肥3000亩，蔬菜面积9200亩，其中基地面积2800亩，基本农田保护10600亩，中药材45000亩，其中金银花40000亩。</w:t>
      </w:r>
    </w:p>
    <w:p>
      <w:pPr>
        <w:ind w:left="0" w:right="0" w:firstLine="560"/>
        <w:spacing w:before="450" w:after="450" w:line="312" w:lineRule="auto"/>
      </w:pPr>
      <w:r>
        <w:rPr>
          <w:rFonts w:ascii="宋体" w:hAnsi="宋体" w:eastAsia="宋体" w:cs="宋体"/>
          <w:color w:val="000"/>
          <w:sz w:val="28"/>
          <w:szCs w:val="28"/>
        </w:rPr>
        <w:t xml:space="preserve">1、测土配方施肥方面：全乡共推广270吨配方肥，培训农户2500户，发放资料4000份，完成推广面积3000亩。</w:t>
      </w:r>
    </w:p>
    <w:p>
      <w:pPr>
        <w:ind w:left="0" w:right="0" w:firstLine="560"/>
        <w:spacing w:before="450" w:after="450" w:line="312" w:lineRule="auto"/>
      </w:pPr>
      <w:r>
        <w:rPr>
          <w:rFonts w:ascii="宋体" w:hAnsi="宋体" w:eastAsia="宋体" w:cs="宋体"/>
          <w:color w:val="000"/>
          <w:sz w:val="28"/>
          <w:szCs w:val="28"/>
        </w:rPr>
        <w:t xml:space="preserve">2、推广“金稻龙”药肥10吨，面积1000亩，较好的解决了高寒山区除草剂产生的副作用，此外应用百阔清解决水田中的恶性阔叶草、三菱草把群众从繁重的劳动中解脱出来。</w:t>
      </w:r>
    </w:p>
    <w:p>
      <w:pPr>
        <w:ind w:left="0" w:right="0" w:firstLine="560"/>
        <w:spacing w:before="450" w:after="450" w:line="312" w:lineRule="auto"/>
      </w:pPr>
      <w:r>
        <w:rPr>
          <w:rFonts w:ascii="宋体" w:hAnsi="宋体" w:eastAsia="宋体" w:cs="宋体"/>
          <w:color w:val="000"/>
          <w:sz w:val="28"/>
          <w:szCs w:val="28"/>
        </w:rPr>
        <w:t xml:space="preserve">3、实施病虫害的专业化防治，今年购置机动喷雾机7台，完成面积20xx多亩，在病虫害防治中收到了显著效果。</w:t>
      </w:r>
    </w:p>
    <w:p>
      <w:pPr>
        <w:ind w:left="0" w:right="0" w:firstLine="560"/>
        <w:spacing w:before="450" w:after="450" w:line="312" w:lineRule="auto"/>
      </w:pPr>
      <w:r>
        <w:rPr>
          <w:rFonts w:ascii="宋体" w:hAnsi="宋体" w:eastAsia="宋体" w:cs="宋体"/>
          <w:color w:val="000"/>
          <w:sz w:val="28"/>
          <w:szCs w:val="28"/>
        </w:rPr>
        <w:t xml:space="preserve">4、推广滇系杂交系列3000余亩，品种有滇杂36、33、35，地点在兴屋场村、八角楼、尖山村、烟竹坪村。</w:t>
      </w:r>
    </w:p>
    <w:p>
      <w:pPr>
        <w:ind w:left="0" w:right="0" w:firstLine="560"/>
        <w:spacing w:before="450" w:after="450" w:line="312" w:lineRule="auto"/>
      </w:pPr>
      <w:r>
        <w:rPr>
          <w:rFonts w:ascii="宋体" w:hAnsi="宋体" w:eastAsia="宋体" w:cs="宋体"/>
          <w:color w:val="000"/>
          <w:sz w:val="28"/>
          <w:szCs w:val="28"/>
        </w:rPr>
        <w:t xml:space="preserve">5、推广金银花良种金蕾5事情、4号、3号，本年度新扩5000亩。</w:t>
      </w:r>
    </w:p>
    <w:p>
      <w:pPr>
        <w:ind w:left="0" w:right="0" w:firstLine="560"/>
        <w:spacing w:before="450" w:after="450" w:line="312" w:lineRule="auto"/>
      </w:pPr>
      <w:r>
        <w:rPr>
          <w:rFonts w:ascii="宋体" w:hAnsi="宋体" w:eastAsia="宋体" w:cs="宋体"/>
          <w:color w:val="000"/>
          <w:sz w:val="28"/>
          <w:szCs w:val="28"/>
        </w:rPr>
        <w:t xml:space="preserve">6、推广豫薯88，面积3000亩，该品种已成为我地一主要红薯品种。</w:t>
      </w:r>
    </w:p>
    <w:p>
      <w:pPr>
        <w:ind w:left="0" w:right="0" w:firstLine="560"/>
        <w:spacing w:before="450" w:after="450" w:line="312" w:lineRule="auto"/>
      </w:pPr>
      <w:r>
        <w:rPr>
          <w:rFonts w:ascii="宋体" w:hAnsi="宋体" w:eastAsia="宋体" w:cs="宋体"/>
          <w:color w:val="000"/>
          <w:sz w:val="28"/>
          <w:szCs w:val="28"/>
        </w:rPr>
        <w:t xml:space="preserve">今年来，麻塘山乡引进四位老板，积极发展萝卜、辣椒等蔬菜，已建成冷库2个，占地面积798平方米，萝卜基地面积20xx亩，辣椒、茄子面积800亩，做为农技部门，我站竭尽所能为他们也提供农资、技术服务。横排村的金银花良种苗木基地已成为一个面向全国的金银花良种苗木供应基地，今年，xx农科院的有关专家亲临考察。水稻高产示范片，主栽品种为滇杂36号，面积3000亩分布在兴屋场、尖山等村，种植地平均海拔1200米，最高海拔 1350米。目前，长势稳健，亩产有望超1200斤。</w:t>
      </w:r>
    </w:p>
    <w:p>
      <w:pPr>
        <w:ind w:left="0" w:right="0" w:firstLine="560"/>
        <w:spacing w:before="450" w:after="450" w:line="312" w:lineRule="auto"/>
      </w:pPr>
      <w:r>
        <w:rPr>
          <w:rFonts w:ascii="宋体" w:hAnsi="宋体" w:eastAsia="宋体" w:cs="宋体"/>
          <w:color w:val="000"/>
          <w:sz w:val="28"/>
          <w:szCs w:val="28"/>
        </w:rPr>
        <w:t xml:space="preserve">今年共培训农民300人次，发放资料600多份，出黑板报四期，病虫害防治意见4期，全站工作人员分片负责，每人四个村，业务工作实行责任制。农资服务面向农户，严把质量关，确保农业生产顺利进行。</w:t>
      </w:r>
    </w:p>
    <w:p>
      <w:pPr>
        <w:ind w:left="0" w:right="0" w:firstLine="560"/>
        <w:spacing w:before="450" w:after="450" w:line="312" w:lineRule="auto"/>
      </w:pPr>
      <w:r>
        <w:rPr>
          <w:rFonts w:ascii="宋体" w:hAnsi="宋体" w:eastAsia="宋体" w:cs="宋体"/>
          <w:color w:val="000"/>
          <w:sz w:val="28"/>
          <w:szCs w:val="28"/>
        </w:rPr>
        <w:t xml:space="preserve">严格执行乡政府制定的考勤制度。坚持参加乡里组织的中心学习，及业务学习，不断从《xx农业》，《xx科技报》等农业科技资料上学习新技术，加强自身业务素质，提高为人民服务水平。</w:t>
      </w:r>
    </w:p>
    <w:p>
      <w:pPr>
        <w:ind w:left="0" w:right="0" w:firstLine="560"/>
        <w:spacing w:before="450" w:after="450" w:line="312" w:lineRule="auto"/>
      </w:pPr>
      <w:r>
        <w:rPr>
          <w:rFonts w:ascii="宋体" w:hAnsi="宋体" w:eastAsia="宋体" w:cs="宋体"/>
          <w:color w:val="000"/>
          <w:sz w:val="28"/>
          <w:szCs w:val="28"/>
        </w:rPr>
        <w:t xml:space="preserve">半年来，各项工作取得了较好的成绩，下半年我站决心对着年初制定计划一一落实，将农技工作提高到一个新水平。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农技站工作总结简短版篇十四</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2026-03-04T10:01:12+08:00</dcterms:created>
  <dcterms:modified xsi:type="dcterms:W3CDTF">2026-03-04T10:01:12+08:00</dcterms:modified>
</cp:coreProperties>
</file>

<file path=docProps/custom.xml><?xml version="1.0" encoding="utf-8"?>
<Properties xmlns="http://schemas.openxmlformats.org/officeDocument/2006/custom-properties" xmlns:vt="http://schemas.openxmlformats.org/officeDocument/2006/docPropsVTypes"/>
</file>