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2025年烟草客户经理的年度工作总结(5篇)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一1、经过市局公司的培训学习，今年9月顺利通过了高级卷烟商品营销师的考试，取得了新的突破，在烟草理论知识和技能提升方面上了一个台阶；2、积极参与“飞鸽qc小组”的各项活动，参加了qc小组在市局开展的培训会，对qc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烟草客户经理的年度工作总结一</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烟草客户经理的年度工作总结三</w:t>
      </w:r>
    </w:p>
    <w:p>
      <w:pPr>
        <w:ind w:left="0" w:right="0" w:firstLine="560"/>
        <w:spacing w:before="450" w:after="450" w:line="312" w:lineRule="auto"/>
      </w:pPr>
      <w:r>
        <w:rPr>
          <w:rFonts w:ascii="宋体" w:hAnsi="宋体" w:eastAsia="宋体" w:cs="宋体"/>
          <w:color w:val="000"/>
          <w:sz w:val="28"/>
          <w:szCs w:val="28"/>
        </w:rPr>
        <w:t xml:space="preserve">我是xxxx烟草的一名客户经理，从今年六月份以来，积极响应公司号召，紧紧围绕“对您负责、让您满意”的浙烟宗旨，并积极配合专卖管理员、送货员、电访员，顶高温战酷暑，任劳任怨，扎实做好辖区的业务访销工作，使卷烟销售实现合理定量前后的平稳过度，基本完成各项考核指标：6月份，我辖区共销售各类卷烟160.5箱，完成考核任务的107%，省外烟占总销量的33.8%;在城区新红“白沙”上柜率达95%以上，在城郊片达70%以上，城区片电子结算率达78%，各项指标与去年同期相比都有所提升。</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烟草客户经理的年度工作总结五</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2026-06-19T00:08:04+08:00</dcterms:created>
  <dcterms:modified xsi:type="dcterms:W3CDTF">2026-06-19T00:08:04+08:00</dcterms:modified>
</cp:coreProperties>
</file>

<file path=docProps/custom.xml><?xml version="1.0" encoding="utf-8"?>
<Properties xmlns="http://schemas.openxmlformats.org/officeDocument/2006/custom-properties" xmlns:vt="http://schemas.openxmlformats.org/officeDocument/2006/docPropsVTypes"/>
</file>