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最新小学音乐年度工作总结 个人(11篇)</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 个人一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个人七</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个人八</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个人九</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 个人篇十</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 个人篇十一</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