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2025年十一月份安全工作总结(六篇)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十一月份安全工作总结一1、幼儿生活活动时，老师时刻跟随，以免上厕所滑倒摔伤，幼儿洗手时不玩水，喝水时注意开水的冷热，避免烫伤。2、告诉幼儿不乱动电器、电源、活动时不推不挤，来园向老师问好，离园时说再见，使老师心中有数，以免幼儿丢失。不随陌生...</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十一月份安全工作总结一</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十一月份安全工作总结二</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十一月份安全工作总结三</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个性是年初开展的安全生产大检查，6月份开展的安全生产及公众聚集场所消防安全专项整治和第四季度开展的“百日安全无事故”活动，都紧密联系建发公司及属下各企业的实际状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贯彻“以人为本”，构建和谐社会的重大问题，而安全与生产，和谐与纠纷又是矛盾的统一体。务必明确在生产经营与安全工作出现矛盾时，应优先解决安全问题，企业发生矛盾纠纷时，作为管理者应首先思考化解矛盾纠纷。企业是安全生产的主体，作为企业的管理者，经营者就是要思考在生产经营中如何减少和杜绝不安全的问题。要研究如何有效地发现和防范事故隐患，用心广泛地树立“保证安全，人人有责”的社会职责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职责落实。年初建发公司与属下企业签订了安全生产、消防和交通安全职责书，在6月份开展的安全生产月活动中又与建发公司本部各部门签订了职责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职责制的落实。物业公司领导明确分工，及时抓好所管辖区域内消防设施维修，并召开现场会，组织义务消防队进行消防演练。监理公司把安全生产目标分解到工地，职责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状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职责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贴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状况，组织部分企业的安全主任到新政丰公司检查该企业加热炉整改的状况，又组织到南方气体公司观摩该公司安全生产管理的经验和做法，使观摩者深受启发和教育。还针对顶津公司发生的多起工伤事故，组织该企业安全主任和车间班组长与事故当事人座谈，总结事故的经验教训。选取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状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用心化解矛盾的态度。集团主要领导亲自过问，分管领导认真负责、综治办人员耐心做好工作。对涉及到因劳动合同、住房公积金等政策性条款的争议，用心协调政府相关部门，给予妥善处理。对涉及到员工工资，经济补偿等问题，用心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用心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用心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(五)突出搞好“安全生产宣传工作”，用心营造上下重视，人人参与，形式多样的良好安全生产工作氛围。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状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构成上下互动。建发公司综治办，在传达上报和集团领导的要求中，加强与各直属企业和托管企业领导的联系、沟通，注意倾听各级领导的意见和推荐，利用简报和会议及上报材料等形式，加强相互的支持和配合，构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1、由于建发公司托管和代管的企业多，且面广分散，企业生产经营的业务种类繁多，靠集团综治办协调监督力度不够，对企业全面的状况及存在的安全隐患难以深入了解，沟通不畅。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建发公司重视，各直属企业用心配合和支持，从年初至今整体安全形势较好，未出现大的安全事故，但我们不能有丝毫的放松和掉以轻心。全区、市、省的部分区域，部分行业的安全形势不容乐观，个性是重大事故连续发生，对各级都有震动，区主要领导都有重要批示，建发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2、落实建发公司领导的要求，结合本集团的实际，建立、完善和构成具有集团特色的安全生产制度体系，今年底明年初重点做好资料档案的整理完善和现有规章制度的补充完善，统一制订使之更加规范化。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①用心配合上级搞好重点检查。尤其是高层出租的工业厂房，公众聚集场所等重要目标，对检查出的问题抓好整改落实。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公安分局协调，解决好对代管的东区外资企业中的矛盾和问题。协助物业公司就如何加强对北围厂房消防设施整改善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个性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③建发公司办公室就交通安全和车辆的管理问题出方案，抓好落实。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①建发公司综治办主动搞好内部矛盾纠纷排查、调处的协调工作。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②落实各级领导工作职责制和职责追究制。做到：领导包案到位、职责单位工作到位，督办督查到位和职责追究到位。</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十一月份安全工作总结五</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总结如下：</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十一月份安全工作总结六</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