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成语“杜邮之戮”是什么意思?有什么历史故事?意思是指忠臣无辜被杀，出自西汉·司马迁《史记·白起王翦列传》，下面小编为大家详细介绍一下相关内容。　　九月天气，秋高气爽。长平之战结束8个月后，白起大病，秦昭襄王派王陵率部进攻赵国都城邯郸。或...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成语“杜邮之戮”是什么意思?有什么历史故事?意思是指忠臣无辜被杀，出自西汉·司马迁《史记·白起王翦列传》，下面小编为大家详细介绍一下相关内容。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