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历史文化探索：画地为图的典故及故事介绍</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画地成图，意思是指在地上画出地图，来说明山川河流等地理形势。形容信手拈来，才能出众。出自《汉书·张安世传》。那么典故画地成图的主人公是谁呢?接下来小编就带来历史故事，一起看看吧!　　画地成图的典故　　敬侯张安世的长子千秋和大将军霍光的儿...</w:t>
      </w:r>
    </w:p>
    <w:p>
      <w:pPr>
        <w:ind w:left="0" w:right="0" w:firstLine="560"/>
        <w:spacing w:before="450" w:after="450" w:line="312" w:lineRule="auto"/>
      </w:pPr>
      <w:r>
        <w:rPr>
          <w:rFonts w:ascii="宋体" w:hAnsi="宋体" w:eastAsia="宋体" w:cs="宋体"/>
          <w:color w:val="000"/>
          <w:sz w:val="28"/>
          <w:szCs w:val="28"/>
        </w:rPr>
        <w:t xml:space="preserve">　　画地成图，意思是指在地上画出地图，来说明山川河流等地理形势。形容信手拈来，才能出众。出自《汉书·张安世传》。那么典故画地成图的主人公是谁呢?接下来小编就带来历史故事，一起看看吧!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画地成图的典故</w:t>
      </w:r>
    </w:p>
    <w:p>
      <w:pPr>
        <w:ind w:left="0" w:right="0" w:firstLine="560"/>
        <w:spacing w:before="450" w:after="450" w:line="312" w:lineRule="auto"/>
      </w:pPr>
      <w:r>
        <w:rPr>
          <w:rFonts w:ascii="宋体" w:hAnsi="宋体" w:eastAsia="宋体" w:cs="宋体"/>
          <w:color w:val="000"/>
          <w:sz w:val="28"/>
          <w:szCs w:val="28"/>
        </w:rPr>
        <w:t xml:space="preserve">　　敬侯张安世的长子千秋和大将军霍光的儿子霍禹都是西汉时的中郎将。一次，两人一起领兵跟随度辽将军范明友攻打乌桓国。战事结束后回到京城，千秋到霍府拜见霍光。霍光正在庭园散步，因为是世交晚辈，不必多礼，就请千秋到园中相见。</w:t>
      </w:r>
    </w:p>
    <w:p>
      <w:pPr>
        <w:ind w:left="0" w:right="0" w:firstLine="560"/>
        <w:spacing w:before="450" w:after="450" w:line="312" w:lineRule="auto"/>
      </w:pPr>
      <w:r>
        <w:rPr>
          <w:rFonts w:ascii="宋体" w:hAnsi="宋体" w:eastAsia="宋体" w:cs="宋体"/>
          <w:color w:val="000"/>
          <w:sz w:val="28"/>
          <w:szCs w:val="28"/>
        </w:rPr>
        <w:t xml:space="preserve">　　交谈中，霍光询问千秋和乌桓交战的策略、山川形势等。千秋就将如何出兵、行军路线、交战情形等详细地讲给霍光听，为了使霍光听得更明白，就找了一根树枝，一边口述，一边就在地上画出交战区的地理形势，兵力布置图，把双方的情况和交战过程介绍得清清楚楚，一点不漏。</w:t>
      </w:r>
    </w:p>
    <w:p>
      <w:pPr>
        <w:ind w:left="0" w:right="0" w:firstLine="560"/>
        <w:spacing w:before="450" w:after="450" w:line="312" w:lineRule="auto"/>
      </w:pPr>
      <w:r>
        <w:rPr>
          <w:rFonts w:ascii="宋体" w:hAnsi="宋体" w:eastAsia="宋体" w:cs="宋体"/>
          <w:color w:val="000"/>
          <w:sz w:val="28"/>
          <w:szCs w:val="28"/>
        </w:rPr>
        <w:t xml:space="preserve">　　霍光接着问霍禹，霍禹却支支吾吾，答不上来，只说：“有文书记载。”霍光因此非常器重千秋，认为霍禹无能，叹气说：“从此后霍家将一代不如一代了，而张家将一代比一代强!”</w:t>
      </w:r>
    </w:p>
    <w:p>
      <w:pPr>
        <w:ind w:left="0" w:right="0" w:firstLine="560"/>
        <w:spacing w:before="450" w:after="450" w:line="312" w:lineRule="auto"/>
      </w:pPr>
      <w:r>
        <w:rPr>
          <w:rFonts w:ascii="宋体" w:hAnsi="宋体" w:eastAsia="宋体" w:cs="宋体"/>
          <w:color w:val="000"/>
          <w:sz w:val="28"/>
          <w:szCs w:val="28"/>
        </w:rPr>
        <w:t xml:space="preserve">　　事实果然如此。霍光死后，担任大司马的霍禹谋反，霍氏家族全部被诛灭。张家子孙代代相传，仅宣帝、元帝两朝，担任侍中、中常侍等官职的张氏子弟就有几十人。</w:t>
      </w:r>
    </w:p>
    <w:p>
      <w:pPr>
        <w:ind w:left="0" w:right="0" w:firstLine="560"/>
        <w:spacing w:before="450" w:after="450" w:line="312" w:lineRule="auto"/>
      </w:pPr>
      <w:r>
        <w:rPr>
          <w:rFonts w:ascii="宋体" w:hAnsi="宋体" w:eastAsia="宋体" w:cs="宋体"/>
          <w:color w:val="000"/>
          <w:sz w:val="28"/>
          <w:szCs w:val="28"/>
        </w:rPr>
        <w:t xml:space="preserve">　　人们说起此事时常常把他们两人作比较。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2026-01-22T18:44:21+08:00</dcterms:created>
  <dcterms:modified xsi:type="dcterms:W3CDTF">2026-01-22T18:44:21+08:00</dcterms:modified>
</cp:coreProperties>
</file>

<file path=docProps/custom.xml><?xml version="1.0" encoding="utf-8"?>
<Properties xmlns="http://schemas.openxmlformats.org/officeDocument/2006/custom-properties" xmlns:vt="http://schemas.openxmlformats.org/officeDocument/2006/docPropsVTypes"/>
</file>