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生灵涂炭　　【拼音】： shēng líng tú tàn　　【解释】： 生灵：百姓;涂：泥沼;炭：炭火。人民陷在泥塘和火坑里。形容人民处于极端困苦的境地。　　【成语故事】：　　后燕、后秦联合攻打前秦，于是前琴的国都长安被人...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生灵涂炭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琴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公告中说：自从苻坚被害，国都长安沦陷后，国家就开始一蹶不振哪!老百姓好象生活在泥沼和炭火之中，十分痛苦。各地官员接到这份召告以后，就要派出兵马到临晋会师，准备作战。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