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最新医院团委上半年工作总结(4篇)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团委上半年工作总结一一、基本情况我支部现有团员总数21人，其中女17人，男5人，今年新增团员2名，即将__老团员4名，其中中共党员7名。现有一名团员青年已经向党组织递交了入党申请书。二、加强政治学习，狠抓团员队伍建设以“三个代表”重要思...</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以“三个代表”重要思想和十七大精神为指导，认真贯彻落实科学发展观，重视团员思想政治建设。一年来，我支部团员青年按照团委要求，我们认真组织团员集中学习并传达团委会议精神;</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医院团委上半年工作总结二</w:t>
      </w:r>
    </w:p>
    <w:p>
      <w:pPr>
        <w:ind w:left="0" w:right="0" w:firstLine="560"/>
        <w:spacing w:before="450" w:after="450" w:line="312" w:lineRule="auto"/>
      </w:pPr>
      <w:r>
        <w:rPr>
          <w:rFonts w:ascii="宋体" w:hAnsi="宋体" w:eastAsia="宋体" w:cs="宋体"/>
          <w:color w:val="000"/>
          <w:sz w:val="28"/>
          <w:szCs w:val="28"/>
        </w:rPr>
        <w:t xml:space="preserve">20__年是中国共青团建团__周年，医院团委在医院党委和上级团委的正确领导下，认真组织学习贯彻__重要思想、__全会精神、_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__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医院团委上半年工作总结三</w:t>
      </w:r>
    </w:p>
    <w:p>
      <w:pPr>
        <w:ind w:left="0" w:right="0" w:firstLine="560"/>
        <w:spacing w:before="450" w:after="450" w:line="312" w:lineRule="auto"/>
      </w:pPr>
      <w:r>
        <w:rPr>
          <w:rFonts w:ascii="宋体" w:hAnsi="宋体" w:eastAsia="宋体" w:cs="宋体"/>
          <w:color w:val="000"/>
          <w:sz w:val="28"/>
          <w:szCs w:val="28"/>
        </w:rPr>
        <w:t xml:space="preserve">即将过去的__年，我院团委在医院党委和上级团委的正确领导下，认真组织学习贯彻__重要思想、__全会精神及团的__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一、坚持“党建带团建”，切实加强团组织建设。</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二、不断加强阵地建设，作好青年“推优”工作。</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____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三、建立健全团的制度，有力促进团建工作。</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四、加强青年素质教育，提高队伍整体合力。</w:t>
      </w:r>
    </w:p>
    <w:p>
      <w:pPr>
        <w:ind w:left="0" w:right="0" w:firstLine="560"/>
        <w:spacing w:before="450" w:after="450" w:line="312" w:lineRule="auto"/>
      </w:pPr>
      <w:r>
        <w:rPr>
          <w:rFonts w:ascii="宋体" w:hAnsi="宋体" w:eastAsia="宋体" w:cs="宋体"/>
          <w:color w:val="000"/>
          <w:sz w:val="28"/>
          <w:szCs w:val="28"/>
        </w:rPr>
        <w:t xml:space="preserve">为确保我院双争活动走上规范化、程序化的轨道，在院党委的指导下，院团委制订了具体的争创要求、评选条件和各项细则，在全院35周岁以下团员青年中，有计划有步骤地开展争创工作。鼓励支持团员青年争创“十佳医生”、“十佳护士”等，通过努力，在全院团员青年中形成了浓厚的争先创优的氛围，增强了广大团员青年爱岗敬业、岗位成才的意识。在今年的增强共青团员意识教育活动中，在接到上级团委的通知和部署下，我院团委迅速研究制定我院增强团员意味教育活动实施方案，并成立了领导小组和办公室，明确责任，分工到人，形成层级传递的责任体系，以保证我院主题教育活动的顺利开展。在教育活动中，院团委要求全院各团支部及全体团员按照活动计划认真贯彻落实，规定动作一个不能少，自选动作要出新出效果。在这次活动中，全院团员认真学习上级各项文件精神;</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五、扎实推进志愿活动，增强青年奉献意识。</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__年11月，我院团委与__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六、开展丰富多彩活动，推动医院文化建设。</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__、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__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医院团委上半年工作总结四</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十六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2026-04-23T01:04:29+08:00</dcterms:created>
  <dcterms:modified xsi:type="dcterms:W3CDTF">2026-04-23T01:04:29+08:00</dcterms:modified>
</cp:coreProperties>
</file>

<file path=docProps/custom.xml><?xml version="1.0" encoding="utf-8"?>
<Properties xmlns="http://schemas.openxmlformats.org/officeDocument/2006/custom-properties" xmlns:vt="http://schemas.openxmlformats.org/officeDocument/2006/docPropsVTypes"/>
</file>