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最新员工半年个人工作总结报告(4篇)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半年个人工作总结报告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员工半年个人工作总结报告二</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