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描写持续深化清廉机关建设活动实施方案总结</w:t>
      </w:r>
      <w:bookmarkEnd w:id="1"/>
    </w:p>
    <w:p>
      <w:pPr>
        <w:jc w:val="center"/>
        <w:spacing w:before="0" w:after="450"/>
      </w:pPr>
      <w:r>
        <w:rPr>
          <w:rFonts w:ascii="Arial" w:hAnsi="Arial" w:eastAsia="Arial" w:cs="Arial"/>
          <w:color w:val="999999"/>
          <w:sz w:val="20"/>
          <w:szCs w:val="20"/>
        </w:rPr>
        <w:t xml:space="preserve">来源：网络  作者：明月清风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描写持续深化清廉机关建设活动实施方案总结一(一)坚定政治站位，切实扛起管党治党政治责任局党组始终站在党要管党、从严治党的政治高度，坚持把履行全面从严治党责任同保障改善民生中心工作紧密结合，同研究、同谋划、同部署、同落实，在局系统提出党的建设...</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描写持续深化清廉机关建设活动实施方案总结一</w:t>
      </w:r>
    </w:p>
    <w:p>
      <w:pPr>
        <w:ind w:left="0" w:right="0" w:firstLine="560"/>
        <w:spacing w:before="450" w:after="450" w:line="312" w:lineRule="auto"/>
      </w:pPr>
      <w:r>
        <w:rPr>
          <w:rFonts w:ascii="宋体" w:hAnsi="宋体" w:eastAsia="宋体" w:cs="宋体"/>
          <w:color w:val="000"/>
          <w:sz w:val="28"/>
          <w:szCs w:val="28"/>
        </w:rPr>
        <w:t xml:space="preserve">(一)坚定政治站位，切实扛起管党治党政治责任</w:t>
      </w:r>
    </w:p>
    <w:p>
      <w:pPr>
        <w:ind w:left="0" w:right="0" w:firstLine="560"/>
        <w:spacing w:before="450" w:after="450" w:line="312" w:lineRule="auto"/>
      </w:pPr>
      <w:r>
        <w:rPr>
          <w:rFonts w:ascii="宋体" w:hAnsi="宋体" w:eastAsia="宋体" w:cs="宋体"/>
          <w:color w:val="000"/>
          <w:sz w:val="28"/>
          <w:szCs w:val="28"/>
        </w:rPr>
        <w:t xml:space="preserve">局党组始终站在党要管党、从严治党的政治高度，坚持把履行全面从严治党责任同保障改善民生中心工作紧密结合，同研究、同谋划、同部署、同落实，在局系统提出党的建设和党的民政事业融合发展工作目标，确保时刻把责任扛在肩上，抓在手里。突出首责首位抓。对全面从严治党各项工作的筹划安排、组织实施、督导落实、保障举措，都安排党组会专题研究，集体把关，年度研究党建工作的党组会议达到三分之一以上。党组书记与班子成员、班子成员与分管部门、党组与党委、支部层层签订党建责任书120余份。3月份召开党建工作会，6月份召开中期推动会，12月份开展党组织书记述职考评，同时将党建工作纳入巡察、专项督查重点内容，年内完成7个单位常规巡察和6个单位专项巡察，有效形成部署安排、督导推动、述职考评、巡察检查的责任落实闭环。健全制度常态抓。及时调整全面从严治党工作领导小组，制定细化党组班子、主要负责人、班子成员全面从严治党责任、任务清单，安排6名干部成立机关党委办公室，年度预算党建专项经费100万，强化了全面从严治党各项工作的组织领导和推动保障。围绕加强党的领导、强化党的组织、规范自身建设和完善党内监督保障等4个方面内容，研究制定《中共天津市民政局党组议事决策规则》《关于加强新形势下党的督促检查工作的实施细则》等13项制度规定。组织编印《天津市民政局党建制度文件汇编》《党建工作规范》，有力规范了局系统党建各项工作的指导要求、工作思路、方法程序、实施内容、质量标准，形成了体系化、制度化、常态化的良好发展态势。以上率下引领抓。党组“一班人”坚持站前排、做表率，严格落实理论中心组学习、民主集中制、调查研究、双重组织生活、党课、党日活动等各项制度。党组主要负责人严格履行第一责任人责任，认真落实“四个亲自”，定期听取讲评班子成员和分管单位全面从严治党工作情况，及时筹划、协调、督办党建重点工作。班子成员认真落实“一岗双责”，到基层检查必看党建落实，讲评必讲主体责任，督导必督廉政建设，先后检查指导分管部门、单位全面从严治党工作40余次，开展主体责任谈话、履职谈话、提醒谈话、廉政谈话150余次，讲党课20余次，调研时间均达3个月以上，撰写调研报告7篇，做到业务延伸到哪里，党建就统领到哪里。</w:t>
      </w:r>
    </w:p>
    <w:p>
      <w:pPr>
        <w:ind w:left="0" w:right="0" w:firstLine="560"/>
        <w:spacing w:before="450" w:after="450" w:line="312" w:lineRule="auto"/>
      </w:pPr>
      <w:r>
        <w:rPr>
          <w:rFonts w:ascii="宋体" w:hAnsi="宋体" w:eastAsia="宋体" w:cs="宋体"/>
          <w:color w:val="000"/>
          <w:sz w:val="28"/>
          <w:szCs w:val="28"/>
        </w:rPr>
        <w:t xml:space="preserve">(二)突出政治建设，大力营造风清气正政治生态</w:t>
      </w:r>
    </w:p>
    <w:p>
      <w:pPr>
        <w:ind w:left="0" w:right="0" w:firstLine="560"/>
        <w:spacing w:before="450" w:after="450" w:line="312" w:lineRule="auto"/>
      </w:pPr>
      <w:r>
        <w:rPr>
          <w:rFonts w:ascii="宋体" w:hAnsi="宋体" w:eastAsia="宋体" w:cs="宋体"/>
          <w:color w:val="000"/>
          <w:sz w:val="28"/>
          <w:szCs w:val="28"/>
        </w:rPr>
        <w:t xml:space="preserve">坚持把政治建设摆在首位，严格政治纪律政治规矩，严肃党内政治生活，自觉强化“四个意识”，践行“两个坚决维护”。一是“两个维护”坚定自觉。利用2个月时间，在局系统广泛开展政治建设专题学习教育，深入学习****在十九届中央政治局第六次集体学习时的讲话和关于加强政治建设的重要论述以及市委、市委政法委领导指示精神，购买发放《习近平治国理政》第二卷，采取中心组学习、支部学习、小组学习、党员自学、讨论交流等方式，引导党员干部用心感悟习近平***的历史担当和家国情怀，增强“四个意识”、坚定“四个自信”，坚决维护习近平***在党中央和全党的核心地位，坚决维护党中央权威和集中统一领导。特别在中办通报秦岭问题后，局党组提高政治站位，迅速召开会议，认真研究出台《专班工作制度》，对****、中央、市委和市政府、市纪委等上级部门作出的指示批示、重要工作部署，都纳入专班督办内容，建立台账，由书记、班子成员牵头督办，确保上级指示、部署不折不扣落地。二是扎紧纪律规矩的“篱笆”。坚持把党的政治纪律政治规矩作为最刚性的纪律约束，采取专家辅导、案例警示、培训轮训、主题党日和民主生活会等形式，学以明德，学以自省、学以律行。邀请市纪委、市委党校专家来局作《准则》《条例》、宪法、依法行政专题授课。研究制定《中共天津市民政局党组关于运用典型违纪违法案件推进以案促教、以案促改、以案促建工作实施细则》，对市纪委通报的扶贫助困领域腐败和作风典型问题、年轻领导干部违纪违法问题等典型案例，在局系统召开警示教育大会，汲取深刻教训，对照反思查摆，完善制度机制。配合市纪委、市委组织部及各区，开展社会救助领域不正之风专项治理行动，会同审计部门开展了在线联网审计，组织实施了精准救助百日会战，发挥核对中心技术保障作用，集中整治漏保、错保、骗保等问题。组织观看《为了政治生态的海晏河清》《铁纪强军》警示教育片，各级党组织广泛开展廉政党课40余次。结合学习贯彻《中国人民共和国监察法》《中国共产党纪律处分条例》，购买发放学习资料800余册，并组织专题辅导，先后20_余名党员干部接受教育。三是党内政治生活严肃认真。落实市委部署要求，认真学习贯彻中纪委、市纪委工作要点和各项工作安排，推动实施全面净化政治生态6个方面20项重点任务，查摆解决好人主义、圈子文化，坚决肃清黄兴国恶劣影响和武长顺流毒。严格执行《新形势下党内政治生活的若干准则》，认真落实《县以上党和国家机关党员领导干部民主生活会若干规定》，突出政治性、时代性、原则性、战斗性，高质量开好20_年度民主生活会，班子成员自觉运用批评和自我批评有力武器，经常咬耳扯袖、红脸出汗，推动形成严肃活泼、优质高效的党内政治生活局面。全面落实领导干部个人事项报告、党组织重大事项请示报告等各项制度，处以上干部个人事项报告率达100%，各级党组织落实重大事项请示报告制度100%，党员干部持有出国(境)证件上交率100%。各级班子严格落实“三重一大”“末位表态”等民主集中制各项制度，凡涉及干部任免、惠民政策出台、重大建设项目和大额资金使用都坚持按原则、制度和程序办。树立正确选人用人导向，按照好干部标准，把“两个维护”坚决、勇于担当作为、群众拥护认可的干部选好用好。全年选任、晋升、轮岗交流处级领导干部和一至四级调研员职级70余人，调整优化处级班子7个，群众公认度较高。四是意识形态和统一战线工作紧抓不放。党组始终把坚持正确的政治方向摆在第一位，把习近平新时代中国特色社会主义思想、坚定党员理想信念作为意识形态建设的首要内容，按照《党委意识形态工作责任制实施办法》要求，制定出台《关于加强民政新闻宣传工作的意见》，运用好《天津日报・民政专刊》、《天津民政》杂志、今日头条民政栏目、“两微一端”等平台，宣传党的路线方针政策、解读民政惠民措施，牢牢把握意识形态领域主动权。坚持把统战工作纳入党组重要日程，着眼巩固党的执政地位，突出政治引领灵魂，聚焦凝聚人心，强化“导”的理念，做好党外人士教育选拔任用、社会组织党建进章程、宗教类社会组织服务管理、回民公墓建设、新的社会阶层人士服务等工作，确保中央市委统战工作决策部署在民政系统落地生根。</w:t>
      </w:r>
    </w:p>
    <w:p>
      <w:pPr>
        <w:ind w:left="0" w:right="0" w:firstLine="560"/>
        <w:spacing w:before="450" w:after="450" w:line="312" w:lineRule="auto"/>
      </w:pPr>
      <w:r>
        <w:rPr>
          <w:rFonts w:ascii="宋体" w:hAnsi="宋体" w:eastAsia="宋体" w:cs="宋体"/>
          <w:color w:val="000"/>
          <w:sz w:val="28"/>
          <w:szCs w:val="28"/>
        </w:rPr>
        <w:t xml:space="preserve">(三)强化教育引领，不断夯实理想信念思想根基</w:t>
      </w:r>
    </w:p>
    <w:p>
      <w:pPr>
        <w:ind w:left="0" w:right="0" w:firstLine="560"/>
        <w:spacing w:before="450" w:after="450" w:line="312" w:lineRule="auto"/>
      </w:pPr>
      <w:r>
        <w:rPr>
          <w:rFonts w:ascii="宋体" w:hAnsi="宋体" w:eastAsia="宋体" w:cs="宋体"/>
          <w:color w:val="000"/>
          <w:sz w:val="28"/>
          <w:szCs w:val="28"/>
        </w:rPr>
        <w:t xml:space="preserve">深入开展“维护核心、铸就忠诚、担当作为、抓实支部”主题教育实践活动，推进“两学一做”学习教育常态化制度化，接续用好“民生讲堂”思想理论载体，采取中心组理论学习、专家辅导、党课解读、办班培训、研讨交流、体会文章等方式，持续抓好习近平新时代中国特色社会主义思想、十九大、市第十一次党代会及中央市委重要会议文件精神学习，引导党员树牢“四个意识”、践行“两个坚决维护”，牢固树立“以人民为中心”发展思想和民政为民、民政爱民工作理念，时刻与党中央对标对表、紧跟看齐，使习近平新时代中国特色社会主义思想成为推进党的建设和党的民政事业创新发展的强大思想武器。先后举办了局系统“学习宣传贯彻十九大精神、全面从严治党永远在路上，贯彻市委民生决策部署”为主题的培训班、十九大精神处级干部专题班，组织收看纪念马克思诞辰200周年大会，发放《习近平新时代中国特色社会主义思想三十讲》900余册，编印《民生讲堂》系列丛书4册，开发“党员理论在线考试系统”，引导党员干部悟初心、强党性、勇担当。坚持把《党章》作为支部学习、教育培训、网上考试、巡察检查重要内容，组织全体党员经常学、反复学，让广大党员熟知党的根本宗旨，恪守党员权利义务。广泛开展党员戴党徽亮身份、向党旗重温入党誓词、参观革命烈士公墓、党员进社区调研帮扶等主题实践活动，砥砺信仰初心，强化党员意识。坚持“以人民为中心”发展思想，把主题教育与聚焦民生保障工作紧密结合起来，创新党组织和党员服务群众载体平台，殡葬系统发挥党员在丧俗治理上的示范引领作用，持续开展3000元惠民服务，承办业务近4600单，推出了“都市文明集体共祭”“海之眠”等文明祭扫活动品牌，举办集体共祭22个专场，举办骨灰撒放25批次1583具，提供免费节地生态葬450余具，被授予全国民政系统优质服务品牌。救助站开展了“寒冬送温暖”“夏季送清凉”专项救助活动，出动救助车辆2331台次，组织街面巡视6217次，救助生活无着流动人员3535人次。婚姻、儿童收养登记部门，依托“党员挂牌上岗”载体加快推进标准化建设，畅通了党组织和党员服务群众“最后一米”，达到了党的领导一呼百应、党的工作一抓到底、党群关系一往情深。</w:t>
      </w:r>
    </w:p>
    <w:p>
      <w:pPr>
        <w:ind w:left="0" w:right="0" w:firstLine="560"/>
        <w:spacing w:before="450" w:after="450" w:line="312" w:lineRule="auto"/>
      </w:pPr>
      <w:r>
        <w:rPr>
          <w:rFonts w:ascii="宋体" w:hAnsi="宋体" w:eastAsia="宋体" w:cs="宋体"/>
          <w:color w:val="000"/>
          <w:sz w:val="28"/>
          <w:szCs w:val="28"/>
        </w:rPr>
        <w:t xml:space="preserve">(四)坚持常抓细抓，有效提升基层建设质量水平</w:t>
      </w:r>
    </w:p>
    <w:p>
      <w:pPr>
        <w:ind w:left="0" w:right="0" w:firstLine="560"/>
        <w:spacing w:before="450" w:after="450" w:line="312" w:lineRule="auto"/>
      </w:pPr>
      <w:r>
        <w:rPr>
          <w:rFonts w:ascii="宋体" w:hAnsi="宋体" w:eastAsia="宋体" w:cs="宋体"/>
          <w:color w:val="000"/>
          <w:sz w:val="28"/>
          <w:szCs w:val="28"/>
        </w:rPr>
        <w:t xml:space="preserve">坚持把工作重心放在基层，把用力方向聚焦支部，以提升基层组织力为抓手，不断提高基层建设成效。健全完善制度措施，先后制定《天津市民政局基层党组织党建活动经费管理办法》《天津市民政局党费收缴使用和管理规定》《中共天津市民政局党组关于落实〈中国共产党党务公开条例(试行)〉的具体措施》以及《局党组党务公开目录》等制度规定，推动机关党员主要负责同志兼任本级党组织书记，督导各基层党委、支部制定党建工作“三级四类”清单(局党组、基层党委、基层支部党建述职责任清单、任务清单、问题清单和整改清单)。把落实“三会一课”、民主生活会和组织生活会、谈心谈话、主题党日等基层组织七项制度纳入党建巡查、不作为不担当治理专项检查重点内容，发现问题立行立改，用制度机制夯实基层组织建设。深化“五好党支部”创建，选优配强书记，调整基层党组织书记6名。理顺组织设置，按照工作编制需求，对11个支部进行调整。关心帮扶并慰问生活困难党员30余人次，发展党员28名，持续夯实基层组织基础。着眼基层党建能力提升，投入30余万元，组织局系统党组织书记、党员骨干、入党积极分子培训班，各级延伸组织培训18次1200余人次。指导退休职工养老院党支部拍摄“三会一课”教学片，印发光盘120余套，促进了基层党组织运行制度化、规范化。充分运用天津市党内统计信息系统、党的基层组织建设信息系统推动基层党建工作，认真组织学习培训，梳理规范系统填报，完善党员电子档案信息，以线上检查推动线下落实，确保了“三会一课”有效落实。发挥典型引导示范作用，召开纪念建党97周年暨改革开放40周年先进典型事迹报告会，推出了市第十一次党代会代表徐宝宏、“全国最美家庭”聂忠亮全国先进典型，使身边先进典型可视可感可学，凝聚发展正能量。巩固党的执政根基，制定《关于加强基层党组织对城乡基层治理领导的实施意见》，将党组织领导写入社区(村)各类组织章程、规则，并将基层群众性自治组织、业主委员会、物业服务企业和社会组织等各类主体纳入基层党组织领导下，实现了基层党组织领导基层治理制度化。加强村级组织换届工作指导督导，严肃换届纪律，加强线索查核，提出了村(社区)两委人选的“9+n不准”负面清单，确保了市委提出的村(社区)党组织书记和村(居)委会主任“一肩挑”目标顺利完成。加强社会组织党建工作，完成了党建进社会组织章程全覆盖和社会组织党组织全覆盖。扎实推进扫黑除恶专项斗争，党组坚持从巩固党的执政地位，维护政治安全的高度，5次学习中央和市委扫黑除恶工作精神，紧密结合实际，成立了领导小组，下发了《天津市民政局关于进一步推动扫黑除恶专项斗争的通知》，从加强社会组织服务管理、社会救助、生活无着流浪乞讨人员救助管理、殡葬改革等入手，纳入党组重要督查事项，采取座谈调研、调查走访、群众举报等形式，挖线索、严责任、出重拳，规范了《生活无着流浪乞讨人员救助档案归档目录》，重点整治了公墓建设运营中的违法违规行为，全面推动民政系统扫黑除恶工作向纵深发展。</w:t>
      </w:r>
    </w:p>
    <w:p>
      <w:pPr>
        <w:ind w:left="0" w:right="0" w:firstLine="560"/>
        <w:spacing w:before="450" w:after="450" w:line="312" w:lineRule="auto"/>
      </w:pPr>
      <w:r>
        <w:rPr>
          <w:rFonts w:ascii="宋体" w:hAnsi="宋体" w:eastAsia="宋体" w:cs="宋体"/>
          <w:color w:val="000"/>
          <w:sz w:val="28"/>
          <w:szCs w:val="28"/>
        </w:rPr>
        <w:t xml:space="preserve">(五)深入治庸厉行，持续推进作风建设改进加强</w:t>
      </w:r>
    </w:p>
    <w:p>
      <w:pPr>
        <w:ind w:left="0" w:right="0" w:firstLine="560"/>
        <w:spacing w:before="450" w:after="450" w:line="312" w:lineRule="auto"/>
      </w:pPr>
      <w:r>
        <w:rPr>
          <w:rFonts w:ascii="宋体" w:hAnsi="宋体" w:eastAsia="宋体" w:cs="宋体"/>
          <w:color w:val="000"/>
          <w:sz w:val="28"/>
          <w:szCs w:val="28"/>
        </w:rPr>
        <w:t xml:space="preserve">牢固树立“作风建设永远在路上”思想，严实八项规定和市委实施办法，研究制定《中共天津市民政局党组关于深入贯彻落实中央八项规定精神的实施办法》《中共天津市民政局党组关于加强调查研究提高调查研究实效的实施方案》，班子成员逐人签订《落实八项规定精神承诺书》。深入开展专项整治三年行动，严厉整治不作为不担当和形式主义官僚主义，综合采取宣传引导、自查自纠、明察暗访、督查督办、追责问责等多种手段，突出问题导向，抓住共性问题建章立制，紧盯个性问题整改落实，将专项治理不断引向深入、推向高潮，使治理过程成为转变干部作风、强化服务效能、提高群众满意度的过程。党组先后3次召开专题会议，学习市委市政府《关于对市民政局党组及有关负责同志不作为不担当问题问责情况的通报》，学习鸿忠书记、国清市长、政法委赵飞书记、康义副市长的指示精神，统思想，提站位，查问题，究原因，汲教训，召开民主生活会91个，党员干部人人写出自查书，“废、改、立”制度49个，达到了思想有大震动、灵魂有大触动、创新有大驱动、工作有大推动的目的。打造良好营商环境，落实市委、市政府审批制度改革要求，成立领导小组，细化方案措施，牵头各区民政局和审批局，历经3轮梳理编制了市区两级《公共服务事项办事指南》《行政许可事项操作规程》和《公共服务事项落实情况明细表》，细化了11大项、19个子项行政许可事项和14大项、41个子项公共服务事项，减少证明材料52项，审批时间平均压缩60%。创新“党员进社区”社会实践载体，组织局系统639名党员干部，到社区村居开展“访贫问苦、问需问计、结对帮扶”活动，帮扶困难党员、群众400余人，捐赠近2万元资金物品，收集了大批政策、工作、需求、咨询意见建议。由局领导带队，组织全市1500余名民政干部到社区开展“惠民政策到社区”宣传解读活动，印制发放《民政政策一目清》3.5万份，推动党的惠民政策“最后一米”全覆盖。加大专项督查力度，由局领导带队组成联合督查组，围绕民政部重点工作综合评估项目、市政府绩效考核内容、市政府20项民心工程、年度工作任务清单，逐一检查督导，确保各项工作落实落地。</w:t>
      </w:r>
    </w:p>
    <w:p>
      <w:pPr>
        <w:ind w:left="0" w:right="0" w:firstLine="560"/>
        <w:spacing w:before="450" w:after="450" w:line="312" w:lineRule="auto"/>
      </w:pPr>
      <w:r>
        <w:rPr>
          <w:rFonts w:ascii="宋体" w:hAnsi="宋体" w:eastAsia="宋体" w:cs="宋体"/>
          <w:color w:val="000"/>
          <w:sz w:val="28"/>
          <w:szCs w:val="28"/>
        </w:rPr>
        <w:t xml:space="preserve">(六)深化正风肃纪，始终保持正风反腐高压态势</w:t>
      </w:r>
    </w:p>
    <w:p>
      <w:pPr>
        <w:ind w:left="0" w:right="0" w:firstLine="560"/>
        <w:spacing w:before="450" w:after="450" w:line="312" w:lineRule="auto"/>
      </w:pPr>
      <w:r>
        <w:rPr>
          <w:rFonts w:ascii="宋体" w:hAnsi="宋体" w:eastAsia="宋体" w:cs="宋体"/>
          <w:color w:val="000"/>
          <w:sz w:val="28"/>
          <w:szCs w:val="28"/>
        </w:rPr>
        <w:t xml:space="preserve">筑牢思想防线，将廉洁从政教育纳入中心组学习、干部培训、“三会一课”和“两学一做”重要内容，提出了“人不走偏了、钱不花瞎了、事不办砸了”目标要求。利用会议集训、党日活动，组织学习市纪委对违反“八项规定”精神典型问题通报，利用局域网纪检监察专栏和短信平台，定期发布廉政提醒短信20_余条，党员底线、红线意识明显增强。用好“四种形态”，特别是“第一种形态”，结合不作为不担当和形式主义官僚主义专项整治三年行动，抓早抓小抓预防，查处不作为不担当问题25人，其中1人给予行政记过，1人给予调整职务，1人进行诫勉，5人进行警示谈话，13人进行批评教育，其他处理5人，对16人进行通报曝光，发挥了警示震慑作用。支持纪检职能“三转”，落实市委、市纪委部署要求，支持驻局纪检监察组持续深化“三转”，聚焦主责主业，履行监督执纪问责职能，在人员、经费、车辆等方面给予全力保障，投资近百万元对谈话室进行提升改造，单独列支纪检监察工作经费，经常与驻局纪检监察组分析本局党风廉政工作形势，共同确定廉政风险点，加强教育预防，合力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一是抓不作为不担当专项治理还不够严实落地。二是发挥民政兜底保障职能，满足群众对美好生活的向往成效还不够显著。三是全面从严治党主体责任还需要进一步强化。</w:t>
      </w:r>
    </w:p>
    <w:p>
      <w:pPr>
        <w:ind w:left="0" w:right="0" w:firstLine="560"/>
        <w:spacing w:before="450" w:after="450" w:line="312" w:lineRule="auto"/>
      </w:pPr>
      <w:r>
        <w:rPr>
          <w:rFonts w:ascii="宋体" w:hAnsi="宋体" w:eastAsia="宋体" w:cs="宋体"/>
          <w:color w:val="000"/>
          <w:sz w:val="28"/>
          <w:szCs w:val="28"/>
        </w:rPr>
        <w:t xml:space="preserve">一是进一步抓牢政治建设，严肃党内政治生活，坚决肃清黄兴国恶劣影响，强化“四个意识”，坚决做到“两个维护”。二是进一步加强理论武装，深入开展“不忘初心、牢记使命”主题教育，推动“两学一做”学习教育常态化制度化，夯实党员理想信念基础。三是进一步建强基层组织，抓好《支部工作条例》学习培训和贯彻落实，严实“三会一课”，提升基层组织力。四是进一步转变作风，扎实开展不作为不担当和形式主义官僚主义专项整治三年行动，持续开展“党员进社区”和“惠民政策到社区”等活动，切实转变作风。五是进一步正风肃纪，抓好党章党纪党规和法律法规学习教育，运用好谈心谈话、民主生活会等形式，抓好党员日常教育，运用“四种形态”，强化追责问责。六是进一步抓好改革创新，运用“民生讲堂”，加强调查研究，打开脑袋“津门”，创新思维理念，加快建设与“五个现代化天津”相匹配的民生服务保障体系，提升民生保障质量水平。</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描写持续深化清廉机关建设活动实施方案总结二</w:t>
      </w:r>
    </w:p>
    <w:p>
      <w:pPr>
        <w:ind w:left="0" w:right="0" w:firstLine="560"/>
        <w:spacing w:before="450" w:after="450" w:line="312" w:lineRule="auto"/>
      </w:pPr>
      <w:r>
        <w:rPr>
          <w:rFonts w:ascii="宋体" w:hAnsi="宋体" w:eastAsia="宋体" w:cs="宋体"/>
          <w:color w:val="000"/>
          <w:sz w:val="28"/>
          <w:szCs w:val="28"/>
        </w:rPr>
        <w:t xml:space="preserve">落实国务院关于优化营商环境工作的总体部署，按照市委、市政府工作要求，现就《关于进一步优化营商环境更好服务市场主体的若干措施》(简称《若干措施》)，解读如下：</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全面贯彻党的十九大和十九届二中、三中、四中全会精神，认真贯彻落实习近平***关于优化营商环境一系列重要讲话和重要指示批示精神,按照《国务院办公厅关于进一步优化营商环境更好服务市场主体的实施意见》(国办发〔20_〕24号)的总体部署，落实市委、市政府有关工作部署和《天津市优化营商环境条例》要求，持续深化“放管服”改革、“一制三化”改革和优化营商环境，积极应对新冠肺炎疫情等影响，进一步为市场主体服务，破解企业生产经营中的堵点痛点，激发市场活力和社会创造力，加快打造市场化法治化国际化营商环境，推动天津高质量发展。</w:t>
      </w:r>
    </w:p>
    <w:p>
      <w:pPr>
        <w:ind w:left="0" w:right="0" w:firstLine="560"/>
        <w:spacing w:before="450" w:after="450" w:line="312" w:lineRule="auto"/>
      </w:pPr>
      <w:r>
        <w:rPr>
          <w:rFonts w:ascii="宋体" w:hAnsi="宋体" w:eastAsia="宋体" w:cs="宋体"/>
          <w:color w:val="000"/>
          <w:sz w:val="28"/>
          <w:szCs w:val="28"/>
        </w:rPr>
        <w:t xml:space="preserve">市政务服务办会同市级有关单位、各区政府认真对照国家文件进行深入研究，梳理我市工作任务，同时，聚焦市场主体关切和企业生产经营中的堵点痛点问题，积极应对新冠肺炎疫情等影响，主动对标国内先进地区经验做法，研究提出更多务实有效的改革措施。《若干措施》先后征求了市级有关单位、各区政府意见，并进行了修改完善。</w:t>
      </w:r>
    </w:p>
    <w:p>
      <w:pPr>
        <w:ind w:left="0" w:right="0" w:firstLine="560"/>
        <w:spacing w:before="450" w:after="450" w:line="312" w:lineRule="auto"/>
      </w:pPr>
      <w:r>
        <w:rPr>
          <w:rFonts w:ascii="宋体" w:hAnsi="宋体" w:eastAsia="宋体" w:cs="宋体"/>
          <w:color w:val="000"/>
          <w:sz w:val="28"/>
          <w:szCs w:val="28"/>
        </w:rPr>
        <w:t xml:space="preserve">《若干措施》正文包括6部分，共36个方面，是我市对照国家要求推出的相关改革创新措施。</w:t>
      </w:r>
    </w:p>
    <w:p>
      <w:pPr>
        <w:ind w:left="0" w:right="0" w:firstLine="560"/>
        <w:spacing w:before="450" w:after="450" w:line="312" w:lineRule="auto"/>
      </w:pPr>
      <w:r>
        <w:rPr>
          <w:rFonts w:ascii="宋体" w:hAnsi="宋体" w:eastAsia="宋体" w:cs="宋体"/>
          <w:color w:val="000"/>
          <w:sz w:val="28"/>
          <w:szCs w:val="28"/>
        </w:rPr>
        <w:t xml:space="preserve">(一)深入实施建设项目审批改革。主要包括：推进投资项目前期审批试点改革、全面提高工程建设项目整体审批效率、推行工程建设项目“一网通办”、深入实施“多规合一”“联合测绘”改革等4个方面内容。</w:t>
      </w:r>
    </w:p>
    <w:p>
      <w:pPr>
        <w:ind w:left="0" w:right="0" w:firstLine="560"/>
        <w:spacing w:before="450" w:after="450" w:line="312" w:lineRule="auto"/>
      </w:pPr>
      <w:r>
        <w:rPr>
          <w:rFonts w:ascii="宋体" w:hAnsi="宋体" w:eastAsia="宋体" w:cs="宋体"/>
          <w:color w:val="000"/>
          <w:sz w:val="28"/>
          <w:szCs w:val="28"/>
        </w:rPr>
        <w:t xml:space="preserve">(二)持续优化企业生产经营审批服务。主要包括：进一步降低市场准入门槛、精简优化工业产品生产流通等环节管理措施、降低小微企业等经营成本、深化公共资源交易改革、推进涉企保证金改革、优化企业获得电力服务、提升用水用气报装服务质量等7个方面内容。</w:t>
      </w:r>
    </w:p>
    <w:p>
      <w:pPr>
        <w:ind w:left="0" w:right="0" w:firstLine="560"/>
        <w:spacing w:before="450" w:after="450" w:line="312" w:lineRule="auto"/>
      </w:pPr>
      <w:r>
        <w:rPr>
          <w:rFonts w:ascii="宋体" w:hAnsi="宋体" w:eastAsia="宋体" w:cs="宋体"/>
          <w:color w:val="000"/>
          <w:sz w:val="28"/>
          <w:szCs w:val="28"/>
        </w:rPr>
        <w:t xml:space="preserve">(三)进一步优化外资外贸企业经营环境。主要包括：持续深化进出口通关改革、优化进出口通关服务、提升国际贸易“单一窗口”服务、严格落实外商投资准入负面清单等4个方面内容。</w:t>
      </w:r>
    </w:p>
    <w:p>
      <w:pPr>
        <w:ind w:left="0" w:right="0" w:firstLine="560"/>
        <w:spacing w:before="450" w:after="450" w:line="312" w:lineRule="auto"/>
      </w:pPr>
      <w:r>
        <w:rPr>
          <w:rFonts w:ascii="宋体" w:hAnsi="宋体" w:eastAsia="宋体" w:cs="宋体"/>
          <w:color w:val="000"/>
          <w:sz w:val="28"/>
          <w:szCs w:val="28"/>
        </w:rPr>
        <w:t xml:space="preserve">(四)积极打造促进就业创业招商引资良好环境。主要包括：优化部分行业从业条件、加强创新创业载体建设、打好人才引育“组合拳”、促进人才流动和灵活就业、包容审慎监管促进新业态发展、优化应用场景等供给服务等6个方面内容。</w:t>
      </w:r>
    </w:p>
    <w:p>
      <w:pPr>
        <w:ind w:left="0" w:right="0" w:firstLine="560"/>
        <w:spacing w:before="450" w:after="450" w:line="312" w:lineRule="auto"/>
      </w:pPr>
      <w:r>
        <w:rPr>
          <w:rFonts w:ascii="宋体" w:hAnsi="宋体" w:eastAsia="宋体" w:cs="宋体"/>
          <w:color w:val="000"/>
          <w:sz w:val="28"/>
          <w:szCs w:val="28"/>
        </w:rPr>
        <w:t xml:space="preserve">(五)不断拓展提升涉企服务质量和效率。主要包括：全面推行企业开办便利化、放宽住所(经营场所)登记条件、持续提升纳税服务水平、推行企业申报环节直接减免征收、推行企业注销“一网”服务、提高政务服务网办质量、拓宽政务服务事项办理渠道、加强知识产权保护、提升企业融资便利度、优化动产担保融资服务、完善事中事后监管机制、优化企业破产办理等12个方面内容。</w:t>
      </w:r>
    </w:p>
    <w:p>
      <w:pPr>
        <w:ind w:left="0" w:right="0" w:firstLine="560"/>
        <w:spacing w:before="450" w:after="450" w:line="312" w:lineRule="auto"/>
      </w:pPr>
      <w:r>
        <w:rPr>
          <w:rFonts w:ascii="宋体" w:hAnsi="宋体" w:eastAsia="宋体" w:cs="宋体"/>
          <w:color w:val="000"/>
          <w:sz w:val="28"/>
          <w:szCs w:val="28"/>
        </w:rPr>
        <w:t xml:space="preserve">(六)完善优化营商环境长效机制。主要包括：建立健全政策评估和培训机制、建立常态化政企沟通联系机制、抓好惠企政策兑现等3个方面内容。</w:t>
      </w:r>
    </w:p>
    <w:p>
      <w:pPr>
        <w:ind w:left="0" w:right="0" w:firstLine="560"/>
        <w:spacing w:before="450" w:after="450" w:line="312" w:lineRule="auto"/>
      </w:pPr>
      <w:r>
        <w:rPr>
          <w:rFonts w:ascii="宋体" w:hAnsi="宋体" w:eastAsia="宋体" w:cs="宋体"/>
          <w:color w:val="000"/>
          <w:sz w:val="28"/>
          <w:szCs w:val="28"/>
        </w:rPr>
        <w:t xml:space="preserve">(一)落实国家文件要求。逐条对照国家文件的六个方面20项内容，结合落实市委、市政府有关工作部署和《天津市优化营商环境条例》要求，共列出94条具体工作任务。</w:t>
      </w:r>
    </w:p>
    <w:p>
      <w:pPr>
        <w:ind w:left="0" w:right="0" w:firstLine="560"/>
        <w:spacing w:before="450" w:after="450" w:line="312" w:lineRule="auto"/>
      </w:pPr>
      <w:r>
        <w:rPr>
          <w:rFonts w:ascii="宋体" w:hAnsi="宋体" w:eastAsia="宋体" w:cs="宋体"/>
          <w:color w:val="000"/>
          <w:sz w:val="28"/>
          <w:szCs w:val="28"/>
        </w:rPr>
        <w:t xml:space="preserve">(二)坚持改革创新。按照“六稳”、“六保”工作要求，持续深化“放管服”改革、“一制三化”改革和优化营商环境，积极应对新冠肺炎疫情等影响，围绕稳住和支持市场主体，注重用改革的办法，进一步推出更多精准有效、务实管用的改革措施。</w:t>
      </w:r>
    </w:p>
    <w:p>
      <w:pPr>
        <w:ind w:left="0" w:right="0" w:firstLine="560"/>
        <w:spacing w:before="450" w:after="450" w:line="312" w:lineRule="auto"/>
      </w:pPr>
      <w:r>
        <w:rPr>
          <w:rFonts w:ascii="宋体" w:hAnsi="宋体" w:eastAsia="宋体" w:cs="宋体"/>
          <w:color w:val="000"/>
          <w:sz w:val="28"/>
          <w:szCs w:val="28"/>
        </w:rPr>
        <w:t xml:space="preserve">(三)坚持问题导向。以市场主体期待和诉求为导向，针对企业反映强烈的准入门槛高、办理事项多、流程复杂、耗时过长等突出问题，进一步简化流程、优化服务、提升效率，切实为企业和群众办事增便利。</w:t>
      </w:r>
    </w:p>
    <w:p>
      <w:pPr>
        <w:ind w:left="0" w:right="0" w:firstLine="560"/>
        <w:spacing w:before="450" w:after="450" w:line="312" w:lineRule="auto"/>
      </w:pPr>
      <w:r>
        <w:rPr>
          <w:rFonts w:ascii="宋体" w:hAnsi="宋体" w:eastAsia="宋体" w:cs="宋体"/>
          <w:color w:val="000"/>
          <w:sz w:val="28"/>
          <w:szCs w:val="28"/>
        </w:rPr>
        <w:t xml:space="preserve">(四)主动对标先进。文件起草过程中，充分学习借鉴北京、上海、浙江、广东等先进地区经验做法，查找短板弱项，直面问题、刀刃向内，力争迎头赶上，打造我市营商环境新高地。</w:t>
      </w:r>
    </w:p>
    <w:p>
      <w:pPr>
        <w:ind w:left="0" w:right="0" w:firstLine="560"/>
        <w:spacing w:before="450" w:after="450" w:line="312" w:lineRule="auto"/>
      </w:pPr>
      <w:r>
        <w:rPr>
          <w:rFonts w:ascii="宋体" w:hAnsi="宋体" w:eastAsia="宋体" w:cs="宋体"/>
          <w:color w:val="000"/>
          <w:sz w:val="28"/>
          <w:szCs w:val="28"/>
        </w:rPr>
        <w:t xml:space="preserve">(五)打造企业全生命周期服务链条。聚焦企业生产经营活动中的高频事项，从市场准入、投资建设、融资信贷、生产运营、退出市场等全过程，进一步更好服务市场主体，激发市场活力和社会创造力。</w:t>
      </w:r>
    </w:p>
    <w:p>
      <w:pPr>
        <w:ind w:left="0" w:right="0" w:firstLine="560"/>
        <w:spacing w:before="450" w:after="450" w:line="312" w:lineRule="auto"/>
      </w:pPr>
      <w:r>
        <w:rPr>
          <w:rFonts w:ascii="宋体" w:hAnsi="宋体" w:eastAsia="宋体" w:cs="宋体"/>
          <w:color w:val="000"/>
          <w:sz w:val="28"/>
          <w:szCs w:val="28"/>
        </w:rPr>
        <w:t xml:space="preserve">(六)助推城市高质量发展。围绕市场主体高度关注的“互联网+政务服务”、市场监管、创新创业活力、宜居宜业环境等方面，不断提高政务服务水平和监管效能，加快推动城市高质量发展，着力营造稳定公平透明、可预期的营商环境。</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描写持续深化清廉机关建设活动实施方案总结三</w:t>
      </w:r>
    </w:p>
    <w:p>
      <w:pPr>
        <w:ind w:left="0" w:right="0" w:firstLine="560"/>
        <w:spacing w:before="450" w:after="450" w:line="312" w:lineRule="auto"/>
      </w:pPr>
      <w:r>
        <w:rPr>
          <w:rFonts w:ascii="宋体" w:hAnsi="宋体" w:eastAsia="宋体" w:cs="宋体"/>
          <w:color w:val="000"/>
          <w:sz w:val="28"/>
          <w:szCs w:val="28"/>
        </w:rPr>
        <w:t xml:space="preserve">近日，市委办公厅印发《关于持续解决困扰基层的形式主义问题为决胜全面建成小康社会提供坚强作风保证的具体措施》，着力深化拓展基层减负工作，充分调动广大党员、干部干事创业的积极性主动性创造性，凝聚起决胜全面建成小康社会、决战脱贫攻坚的磅礴力量。</w:t>
      </w:r>
    </w:p>
    <w:p>
      <w:pPr>
        <w:ind w:left="0" w:right="0" w:firstLine="560"/>
        <w:spacing w:before="450" w:after="450" w:line="312" w:lineRule="auto"/>
      </w:pPr>
      <w:r>
        <w:rPr>
          <w:rFonts w:ascii="宋体" w:hAnsi="宋体" w:eastAsia="宋体" w:cs="宋体"/>
          <w:color w:val="000"/>
          <w:sz w:val="28"/>
          <w:szCs w:val="28"/>
        </w:rPr>
        <w:t xml:space="preserve">八个方面43条具体措施，结合我市实际，全面落实《中共中央办公厅关于持续解决困扰基层的形式主义问题为决胜全面建成小康社会提供坚强作风保证的通知》和福建省委办公厅印发的《关于持续解决困扰基层的形式主义问题为决胜全面建成小康社会提供坚强作风保证的若干措施》要求，聚焦困扰基层的形式主义突出问题，坚持问题导向、目标导向、结果导向，坚持标准不降、力度不减，从根子上为基层减轻负担。</w:t>
      </w:r>
    </w:p>
    <w:p>
      <w:pPr>
        <w:ind w:left="0" w:right="0" w:firstLine="560"/>
        <w:spacing w:before="450" w:after="450" w:line="312" w:lineRule="auto"/>
      </w:pPr>
      <w:r>
        <w:rPr>
          <w:rFonts w:ascii="宋体" w:hAnsi="宋体" w:eastAsia="宋体" w:cs="宋体"/>
          <w:color w:val="000"/>
          <w:sz w:val="28"/>
          <w:szCs w:val="28"/>
        </w:rPr>
        <w:t xml:space="preserve">《具体措施》指出，巩固拓展基层减负工作，要持续筑牢克服形式主义官僚主义的思想政治根基，提升政治站位、强化思想引领，使“四个意识”“四个自信”“两个维护”在内心深处扎根铸魂。注重长效治理，建立“不忘初心、牢记使命”的制度，着力构建理论学习、检视问题、抓实整改的长效机制。</w:t>
      </w:r>
    </w:p>
    <w:p>
      <w:pPr>
        <w:ind w:left="0" w:right="0" w:firstLine="560"/>
        <w:spacing w:before="450" w:after="450" w:line="312" w:lineRule="auto"/>
      </w:pPr>
      <w:r>
        <w:rPr>
          <w:rFonts w:ascii="宋体" w:hAnsi="宋体" w:eastAsia="宋体" w:cs="宋体"/>
          <w:color w:val="000"/>
          <w:sz w:val="28"/>
          <w:szCs w:val="28"/>
        </w:rPr>
        <w:t xml:space="preserve">《具体措施》提出，要坚决纠治贯彻落实党中央决策部署和省委、市委重要部署要求中的形式主义问题。加强政治监督和政治督查，完善决策部署落实机制，持续深化“1+x”监督机制，推动各类监督有机贯通、相互协调，形成监督合力。</w:t>
      </w:r>
    </w:p>
    <w:p>
      <w:pPr>
        <w:ind w:left="0" w:right="0" w:firstLine="560"/>
        <w:spacing w:before="450" w:after="450" w:line="312" w:lineRule="auto"/>
      </w:pPr>
      <w:r>
        <w:rPr>
          <w:rFonts w:ascii="宋体" w:hAnsi="宋体" w:eastAsia="宋体" w:cs="宋体"/>
          <w:color w:val="000"/>
          <w:sz w:val="28"/>
          <w:szCs w:val="28"/>
        </w:rPr>
        <w:t xml:space="preserve">要开展重点领域突出问题专项治理。围绕维护群众生命安全和身体健康、常态化疫情防控中加快推进生产生活秩序全面恢复、招商引资和项目建设、生态环境保护、优化营商环境、对口支援工作等方面开展专项监督，坚决纠治工作中存在的多头重复向基层派任务要表格、执行政策“一刀切”等形式主义官僚主义问题。</w:t>
      </w:r>
    </w:p>
    <w:p>
      <w:pPr>
        <w:ind w:left="0" w:right="0" w:firstLine="560"/>
        <w:spacing w:before="450" w:after="450" w:line="312" w:lineRule="auto"/>
      </w:pPr>
      <w:r>
        <w:rPr>
          <w:rFonts w:ascii="宋体" w:hAnsi="宋体" w:eastAsia="宋体" w:cs="宋体"/>
          <w:color w:val="000"/>
          <w:sz w:val="28"/>
          <w:szCs w:val="28"/>
        </w:rPr>
        <w:t xml:space="preserve">守住精文减会硬杠杠，《具体措施》提出，要落实源头管理。按照“谁发文、谁负责，谁审批、谁负责”的要求，真正把好文件、会议的数量关、规模关、规格关、质量关，确保20_年度文件会议比20_年只减不增。未经市委、市政府批准，市级议事协调机构(领导小组)和市直单位不得向下级党委、政府印发布置工作任务的文件。能通过网络、传真、函件等形式解决问题的，原则上不再发文。利用信息化手段减少基层向上级报文报表的数量。</w:t>
      </w:r>
    </w:p>
    <w:p>
      <w:pPr>
        <w:ind w:left="0" w:right="0" w:firstLine="560"/>
        <w:spacing w:before="450" w:after="450" w:line="312" w:lineRule="auto"/>
      </w:pPr>
      <w:r>
        <w:rPr>
          <w:rFonts w:ascii="宋体" w:hAnsi="宋体" w:eastAsia="宋体" w:cs="宋体"/>
          <w:color w:val="000"/>
          <w:sz w:val="28"/>
          <w:szCs w:val="28"/>
        </w:rPr>
        <w:t xml:space="preserve">《具体措施》再次强化“发扬‘短实新’文风”，严格控制制发配套、检查、评比、考核类文件，上一级文件未明确要求的，不再层层制定配套文件。同时强调提高会议质效，不开应景造势、不解决问题的会议。及时督促纠正发文件以红头改白头、正式改便笺、带文号改不带文号，以及计划外变相开会、同一议题层层重复开会等“隐形变异”现象。</w:t>
      </w:r>
    </w:p>
    <w:p>
      <w:pPr>
        <w:ind w:left="0" w:right="0" w:firstLine="560"/>
        <w:spacing w:before="450" w:after="450" w:line="312" w:lineRule="auto"/>
      </w:pPr>
      <w:r>
        <w:rPr>
          <w:rFonts w:ascii="宋体" w:hAnsi="宋体" w:eastAsia="宋体" w:cs="宋体"/>
          <w:color w:val="000"/>
          <w:sz w:val="28"/>
          <w:szCs w:val="28"/>
        </w:rPr>
        <w:t xml:space="preserve">《具体措施》提出，年度督查检查考核计划项目在去年基数上进一步压减50%以上。各市直单位不得自行增设计划外的督查检查考核项目，不得以调研指导、工作调度等名义变相开展督查检查考核。在督查检查考核工作中，更多采用暗访和随机抽查方式，不专门布置、不事先发通知、不打招呼、不听汇报、不用陪同接待，直奔基层、直插现场。要坚持多察“绩”少查“迹”，着力解决过度留痕问题。最大限度减少一般性、专项性的督查。</w:t>
      </w:r>
    </w:p>
    <w:p>
      <w:pPr>
        <w:ind w:left="0" w:right="0" w:firstLine="560"/>
        <w:spacing w:before="450" w:after="450" w:line="312" w:lineRule="auto"/>
      </w:pPr>
      <w:r>
        <w:rPr>
          <w:rFonts w:ascii="宋体" w:hAnsi="宋体" w:eastAsia="宋体" w:cs="宋体"/>
          <w:color w:val="000"/>
          <w:sz w:val="28"/>
          <w:szCs w:val="28"/>
        </w:rPr>
        <w:t xml:space="preserve">优化精减考核评比。对“一票否决”、签订责任状和城市评选评比表彰的创建活动事项，严格实行清单管理。对全市各类网络学习平台进行全面清理，建立健全网络学习平台管理使用制度，防止网络学习平台过多过滥。不搞强制注册、层层加码，不简单将学习积分、排名作为工作考核、评优评先的依据。</w:t>
      </w:r>
    </w:p>
    <w:p>
      <w:pPr>
        <w:ind w:left="0" w:right="0" w:firstLine="560"/>
        <w:spacing w:before="450" w:after="450" w:line="312" w:lineRule="auto"/>
      </w:pPr>
      <w:r>
        <w:rPr>
          <w:rFonts w:ascii="宋体" w:hAnsi="宋体" w:eastAsia="宋体" w:cs="宋体"/>
          <w:color w:val="000"/>
          <w:sz w:val="28"/>
          <w:szCs w:val="28"/>
        </w:rPr>
        <w:t xml:space="preserve">《具体措施》提出，加强调查研究统筹，进一步完善领导机关调查研究制度，制定年度调查研究计划，推动调查研究制度化、规范化；统筹安排下基层调研活动，避免同一时间到同一地方扎堆调研。要严格执行调查研究纪律，坚持轻车简从，不搞层层陪同、对等陪同。调研点要原汁原味，不得提前进行“踩点”、打“前站”，不得对现场进行布置粉饰，不得对干部群众的座谈发言提前审稿、演练和“把关”。改进调查研究方法，综合运用综合性、专题性、蹲点式、跟踪式、暗访式、谈话式等多种调研方式，与基层群众面对面交流，察实情、听真话、取真经，不作秀，防止调研与工作脱节。</w:t>
      </w:r>
    </w:p>
    <w:p>
      <w:pPr>
        <w:ind w:left="0" w:right="0" w:firstLine="560"/>
        <w:spacing w:before="450" w:after="450" w:line="312" w:lineRule="auto"/>
      </w:pPr>
      <w:r>
        <w:rPr>
          <w:rFonts w:ascii="宋体" w:hAnsi="宋体" w:eastAsia="宋体" w:cs="宋体"/>
          <w:color w:val="000"/>
          <w:sz w:val="28"/>
          <w:szCs w:val="28"/>
        </w:rPr>
        <w:t xml:space="preserve">要更好发挥调查研究作用，加强分析研判，增强政策制定的针对性和可操作性。事关改革发展稳定的全局性问题、事关人民群众切实利益的重大问题，没有经过深入调查研究不决策。</w:t>
      </w:r>
    </w:p>
    <w:p>
      <w:pPr>
        <w:ind w:left="0" w:right="0" w:firstLine="560"/>
        <w:spacing w:before="450" w:after="450" w:line="312" w:lineRule="auto"/>
      </w:pPr>
      <w:r>
        <w:rPr>
          <w:rFonts w:ascii="宋体" w:hAnsi="宋体" w:eastAsia="宋体" w:cs="宋体"/>
          <w:color w:val="000"/>
          <w:sz w:val="28"/>
          <w:szCs w:val="28"/>
        </w:rPr>
        <w:t xml:space="preserve">如何加大正向激励力度？《具体措施》结合当前全市工作重点，明确提出要建立在疫情防控和招商引资、项目建设等一线考察识别干部工作机制，大力褒奖、大胆提拔使用表现突出、堪当重任的优秀干部。有计划地选派优秀年轻干部到基层一线挂职任职、锻炼成长。用好职级晋升手段，充分发挥职级晋升的激励作用。选树一批基层先进典型。</w:t>
      </w:r>
    </w:p>
    <w:p>
      <w:pPr>
        <w:ind w:left="0" w:right="0" w:firstLine="560"/>
        <w:spacing w:before="450" w:after="450" w:line="312" w:lineRule="auto"/>
      </w:pPr>
      <w:r>
        <w:rPr>
          <w:rFonts w:ascii="宋体" w:hAnsi="宋体" w:eastAsia="宋体" w:cs="宋体"/>
          <w:color w:val="000"/>
          <w:sz w:val="28"/>
          <w:szCs w:val="28"/>
        </w:rPr>
        <w:t xml:space="preserve">要让干实事的干部有机会、有舞台。《具体措施》提出，要完善容错纠错机制，精准审慎实施谈话函询和问责，积极稳妥使用影响期满、表现突出的干部。关心关爱基层干部，镇（街）机关事业单位工作人员年度考核优秀等次比例提高20%，建立村（社区）干部报酬增长机制。</w:t>
      </w:r>
    </w:p>
    <w:p>
      <w:pPr>
        <w:ind w:left="0" w:right="0" w:firstLine="560"/>
        <w:spacing w:before="450" w:after="450" w:line="312" w:lineRule="auto"/>
      </w:pPr>
      <w:r>
        <w:rPr>
          <w:rFonts w:ascii="宋体" w:hAnsi="宋体" w:eastAsia="宋体" w:cs="宋体"/>
          <w:color w:val="000"/>
          <w:sz w:val="28"/>
          <w:szCs w:val="28"/>
        </w:rPr>
        <w:t xml:space="preserve">《具体措施》还着眼提升干部能力素养，提出完善分级分类培训机制，开展务实管用的专题培训，加强干部专业能力建设，一体推进思想淬炼、政治历练、实践锻炼、专业训练，提升治理能力和专业能力。</w:t>
      </w:r>
    </w:p>
    <w:p>
      <w:pPr>
        <w:ind w:left="0" w:right="0" w:firstLine="560"/>
        <w:spacing w:before="450" w:after="450" w:line="312" w:lineRule="auto"/>
      </w:pPr>
      <w:r>
        <w:rPr>
          <w:rFonts w:ascii="宋体" w:hAnsi="宋体" w:eastAsia="宋体" w:cs="宋体"/>
          <w:color w:val="000"/>
          <w:sz w:val="28"/>
          <w:szCs w:val="28"/>
        </w:rPr>
        <w:t xml:space="preserve">《具体措施》就深化治理改革、为基层放权赋能，提出了任务要求。深化“强区放权”改革，进一步下放审批权，调整优化事权管理体制，坚持“财随事转、人随事走”。优化“招商引资与项目建设攻坚年”工作机制，实行各级领导挂钩联系企业和项目制度，推行“指挥部吹哨，部门报到”工作机制，开展全市领导干部下访活动。加强行政协助工作，探索建立清单化、信息化、动态化的行政协助管理服务体系，为一线工作提供更大便利。完善区、镇（街）“属地管理”事项主体责任和配合责任清单制度，防止层层向基层转嫁责任。</w:t>
      </w:r>
    </w:p>
    <w:p>
      <w:pPr>
        <w:ind w:left="0" w:right="0" w:firstLine="560"/>
        <w:spacing w:before="450" w:after="450" w:line="312" w:lineRule="auto"/>
      </w:pPr>
      <w:r>
        <w:rPr>
          <w:rFonts w:ascii="宋体" w:hAnsi="宋体" w:eastAsia="宋体" w:cs="宋体"/>
          <w:color w:val="000"/>
          <w:sz w:val="28"/>
          <w:szCs w:val="28"/>
        </w:rPr>
        <w:t xml:space="preserve">在充实基层力量方面，《具体措施》明确，持续推进镇（街）机构改革，建立健全区直部门派驻机构纳入镇（街）统一组织协调的工作机制。推进社区减负增效，在社区建立综合全科窗口+后台分工处理的便民服务模式。严格控制向基层借用工作人员，严禁以长期借调变相挤占基层编制。</w:t>
      </w:r>
    </w:p>
    <w:p>
      <w:pPr>
        <w:ind w:left="0" w:right="0" w:firstLine="560"/>
        <w:spacing w:before="450" w:after="450" w:line="312" w:lineRule="auto"/>
      </w:pPr>
      <w:r>
        <w:rPr>
          <w:rFonts w:ascii="宋体" w:hAnsi="宋体" w:eastAsia="宋体" w:cs="宋体"/>
          <w:color w:val="000"/>
          <w:sz w:val="28"/>
          <w:szCs w:val="28"/>
        </w:rPr>
        <w:t xml:space="preserve">《具体措施》强调，要重视解决出现在企业、学校、医院、科研单位的形式主义官僚主义问题。不得多头要求企业、学校、医院、科研单位报送相似的数据、报表和材料，大幅减少现场督查检查考核。规范社会事务进校园，杜绝强制摊派与教育教学无关的活动和工作。科学确定不同类型科研机构的职能定位，增强科研单位自主权。</w:t>
      </w:r>
    </w:p>
    <w:p>
      <w:pPr>
        <w:ind w:left="0" w:right="0" w:firstLine="560"/>
        <w:spacing w:before="450" w:after="450" w:line="312" w:lineRule="auto"/>
      </w:pPr>
      <w:r>
        <w:rPr>
          <w:rFonts w:ascii="宋体" w:hAnsi="宋体" w:eastAsia="宋体" w:cs="宋体"/>
          <w:color w:val="000"/>
          <w:sz w:val="28"/>
          <w:szCs w:val="28"/>
        </w:rPr>
        <w:t xml:space="preserve">《具体措施》还对如何抓好贯彻落实提出明确要求。全市各级党委（党组）要切实履行主体责任，坚持以上率下，一级做给一级看，抓好本级带下级，真正为基层降压减负，为实干加油鼓劲。要发挥市级层面整治形式主义为基层减负专项工作机制牵头抓总和统筹协调作用，加强对各区各部门的督促指导，形成上下联动的工作格局。</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市委、市政府将深化机关作风整顿优化营商环境、招商引资两个会议合并召开，既是出于精简会议、为基层减负的考虑，也是因为这两项工作具有很强的关联性，都是抓经济发展的重要抓手，一并安排，更具有针对性和可操作性。刚才，营商环境专项组、法治环境专项组、市纪委监委、市直机关工委作了典型发言，先后介绍了改作风、优环境、促发展的工作经验，讲的都很好，希望大家互相学习借鉴，把各项工作做得更好，为推动县域经济高质量发展贡献更多的智慧和力量。下面，我讲四点意见。</w:t>
      </w:r>
    </w:p>
    <w:p>
      <w:pPr>
        <w:ind w:left="0" w:right="0" w:firstLine="560"/>
        <w:spacing w:before="450" w:after="450" w:line="312" w:lineRule="auto"/>
      </w:pPr>
      <w:r>
        <w:rPr>
          <w:rFonts w:ascii="宋体" w:hAnsi="宋体" w:eastAsia="宋体" w:cs="宋体"/>
          <w:color w:val="000"/>
          <w:sz w:val="28"/>
          <w:szCs w:val="28"/>
        </w:rPr>
        <w:t xml:space="preserve">过去的一年，是极为特殊、极不平凡的一年。面对艰巨繁重的改革发展任务特别是新冠肺炎疫情的严重冲击，我们认真贯彻落实党中央和省市委决策部署，积极应对各种风险挑战，持之以恒改作风优环境，全力以赴抓招商上项目，在大战大考中经受住了考验，取得了疫情防控和经济社会发展双胜利，全市地区生产总值实现108.1亿元，同比增长3.1%，“十三五”圆满收官，全面建成小康社会胜利在望。一是以永远在路上的韧劲全面加强作风建设。常态化推进领导干部“走流程”，全市各级领导干部“走流程”713次、解决问题458个，梳理“五整治”问题165个、已完成整改146个，一批企业群众“急难愁盼”的问题得到有效解决。开设“业务大讲堂”，累计开展岗位大练兵、业务大比武等各类活动128次、6000余名干部职工参加了业务测试，开展各类业务培训112次、覆盖4502人次，广大党员干部能力水平得到进一步提升。靶向聚焦抓整治，全年处理履责不力党员干部和公职人员32人，党纪政务处分10人，通报曝光17人，以严肃问责倒逼干部作风持续好转。二是以优良的作风营造良好的营商环境。聚焦企业发展痛点、群众办事难点，持续深化改革攻坚，提升政务服务效能。持续深化“放管服”改革，768项政务事项实现“一站式”办理，701项政务事项实现“网上办”，“互联网+监管”系统录入政务服务事项311项，政务服务网上可办率达到91.2%，企业、个体工商户登记注册基本实现全程电子化。扎实推进对口合作，与珠海横琴新区合作建设“跨省通办”平台，有效解决了企业和群众两地办事“折返跑”问题。深入开展“清赖行动”专项整治，累计清理欠款金额20862万元，拖欠中小企业民营企业账款问题全部清零。三是以良好的营商环境助推招商引资和项目建设。牢固树立“发展是第一要务、环境是第一支撑、招商是第一抓手”的意识，灵活运用“线上+线下”“委托+上门”等招商模式，先后组织开展“云招商”7次、上门精准招商14次，与上海中产集团签订了招商外包服务协议，全年新签约项目23个，其中投资5000万元以上项目20个、超亿元项目16个；</w:t>
      </w:r>
    </w:p>
    <w:p>
      <w:pPr>
        <w:ind w:left="0" w:right="0" w:firstLine="560"/>
        <w:spacing w:before="450" w:after="450" w:line="312" w:lineRule="auto"/>
      </w:pPr>
      <w:r>
        <w:rPr>
          <w:rFonts w:ascii="宋体" w:hAnsi="宋体" w:eastAsia="宋体" w:cs="宋体"/>
          <w:color w:val="000"/>
          <w:sz w:val="28"/>
          <w:szCs w:val="28"/>
        </w:rPr>
        <w:t xml:space="preserve">引进省外投资项目15个，含亿元以上投资项目12个、5亿元以上项目4个，黑河市下达的各项任务全部超额完成。建立健全领导包保、专班推进、部门联动的工作机制，全力服务企业和项目复工复产，全年安排重点项目30个，其中纳入黑河市级“百大项目”17个、含省级“百大项目”3个，重点项目开工率达到93%，完成投资9.78亿元。</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认识到，我市转作风优环境、抓招商上项目工作与上级要求、本地经济发展需要和广大企业群众的期盼相比还存在不小的差距。主要表现为：一是落实“五细”要求不够到位。有的单位研究政策不深不透，对国家政策投资导向把握不精准，导致项目谋划和申报不科学不合理，纳入上级盘子的项目较少；</w:t>
      </w:r>
    </w:p>
    <w:p>
      <w:pPr>
        <w:ind w:left="0" w:right="0" w:firstLine="560"/>
        <w:spacing w:before="450" w:after="450" w:line="312" w:lineRule="auto"/>
      </w:pPr>
      <w:r>
        <w:rPr>
          <w:rFonts w:ascii="宋体" w:hAnsi="宋体" w:eastAsia="宋体" w:cs="宋体"/>
          <w:color w:val="000"/>
          <w:sz w:val="28"/>
          <w:szCs w:val="28"/>
        </w:rPr>
        <w:t xml:space="preserve">有的单位掌握情况不清，上报数据随意性较大；</w:t>
      </w:r>
    </w:p>
    <w:p>
      <w:pPr>
        <w:ind w:left="0" w:right="0" w:firstLine="560"/>
        <w:spacing w:before="450" w:after="450" w:line="312" w:lineRule="auto"/>
      </w:pPr>
      <w:r>
        <w:rPr>
          <w:rFonts w:ascii="宋体" w:hAnsi="宋体" w:eastAsia="宋体" w:cs="宋体"/>
          <w:color w:val="000"/>
          <w:sz w:val="28"/>
          <w:szCs w:val="28"/>
        </w:rPr>
        <w:t xml:space="preserve">有的单位分析问题不透，强调客观因素多，不善于从自身找差距；</w:t>
      </w:r>
    </w:p>
    <w:p>
      <w:pPr>
        <w:ind w:left="0" w:right="0" w:firstLine="560"/>
        <w:spacing w:before="450" w:after="450" w:line="312" w:lineRule="auto"/>
      </w:pPr>
      <w:r>
        <w:rPr>
          <w:rFonts w:ascii="宋体" w:hAnsi="宋体" w:eastAsia="宋体" w:cs="宋体"/>
          <w:color w:val="000"/>
          <w:sz w:val="28"/>
          <w:szCs w:val="28"/>
        </w:rPr>
        <w:t xml:space="preserve">有的单位制定方案跑粗，配套措施不细，甚至照抄照搬上级文件，上下一般粗。二是“放管服”改革工作有待深化。部分单位对许可事项下放权责工作推进力度不大，行政审批制度改革力度不足，主动服务意识不强。“一网通办”事项比率较低，除市监、税务等部门事项实现“一网通办”外，多数事项无法开展“一网通办”。三是招商引资项目整体质量不高。仍然存在“四多四少”的现象：传统项目多、小项目多、续建项目多、签约项目多，新兴产业项目少、大项目少、新建项目少、落地项目少，尤其缺乏产业补链、产业配套以及科技含量高、发展潜力大的项目支撑，对拉动县域经济高质量发展的作用不强。四是项目落地建设缓慢。20_年我市新签约招商项目23个，其中当年落地的项目不足10个，这里面固然有疫情影响和企业自身原因等客观因素，但与有关责任单位跟踪不及时、服务不主动有直接关系，个别部门在重点项目的推进上，存在本位主义思想，没有为项目洽谈、落地、建设提供优质周到的服务。</w:t>
      </w:r>
    </w:p>
    <w:p>
      <w:pPr>
        <w:ind w:left="0" w:right="0" w:firstLine="560"/>
        <w:spacing w:before="450" w:after="450" w:line="312" w:lineRule="auto"/>
      </w:pPr>
      <w:r>
        <w:rPr>
          <w:rFonts w:ascii="宋体" w:hAnsi="宋体" w:eastAsia="宋体" w:cs="宋体"/>
          <w:color w:val="000"/>
          <w:sz w:val="28"/>
          <w:szCs w:val="28"/>
        </w:rPr>
        <w:t xml:space="preserve">改作风优环境、抓招商上项目事关xx振兴发展全局。有两句话，大家务必谨记：第一句，一个地区要发展，短期靠项目，中期靠政策，长期靠环境；</w:t>
      </w:r>
    </w:p>
    <w:p>
      <w:pPr>
        <w:ind w:left="0" w:right="0" w:firstLine="560"/>
        <w:spacing w:before="450" w:after="450" w:line="312" w:lineRule="auto"/>
      </w:pPr>
      <w:r>
        <w:rPr>
          <w:rFonts w:ascii="宋体" w:hAnsi="宋体" w:eastAsia="宋体" w:cs="宋体"/>
          <w:color w:val="000"/>
          <w:sz w:val="28"/>
          <w:szCs w:val="28"/>
        </w:rPr>
        <w:t xml:space="preserve">第二句，今天的招商就是明天的项目，就是后天的财政收入和长久的民生福祉。实践证明，哪里环境优、服务质量好、办事效率高、投资成本低，企业就会到哪里发展，项目就会在哪里落地，资金就会往哪里聚集，哪里就会发展得更好。针对上述突出问题，全市上下务必保持清醒的头脑，拿出坚决的态度和过硬的措施，大力转变工作作风，提高工作效率，优化发展环境，加大招商力度，促进项目落地，全力打造服务高地、投资洼地、兴业福地。</w:t>
      </w:r>
    </w:p>
    <w:p>
      <w:pPr>
        <w:ind w:left="0" w:right="0" w:firstLine="560"/>
        <w:spacing w:before="450" w:after="450" w:line="312" w:lineRule="auto"/>
      </w:pPr>
      <w:r>
        <w:rPr>
          <w:rFonts w:ascii="宋体" w:hAnsi="宋体" w:eastAsia="宋体" w:cs="宋体"/>
          <w:color w:val="000"/>
          <w:sz w:val="28"/>
          <w:szCs w:val="28"/>
        </w:rPr>
        <w:t xml:space="preserve">能力本领是干好工作的基础，改作风优环境必须把提升能力、增强本领摆在突出位置。我们要以开展“能力建设提升年”活动为抓手，加快补齐能力短板，以能力的大提升，促进作风的大转变、环境的大优化，全力保障“十四五”良好开局、强势开局。</w:t>
      </w:r>
    </w:p>
    <w:p>
      <w:pPr>
        <w:ind w:left="0" w:right="0" w:firstLine="560"/>
        <w:spacing w:before="450" w:after="450" w:line="312" w:lineRule="auto"/>
      </w:pPr>
      <w:r>
        <w:rPr>
          <w:rFonts w:ascii="宋体" w:hAnsi="宋体" w:eastAsia="宋体" w:cs="宋体"/>
          <w:color w:val="000"/>
          <w:sz w:val="28"/>
          <w:szCs w:val="28"/>
        </w:rPr>
        <w:t xml:space="preserve">一要突出真抓实干，不断提升抓落实能力。一切问题，只有在实干当中才能解决；</w:t>
      </w:r>
    </w:p>
    <w:p>
      <w:pPr>
        <w:ind w:left="0" w:right="0" w:firstLine="560"/>
        <w:spacing w:before="450" w:after="450" w:line="312" w:lineRule="auto"/>
      </w:pPr>
      <w:r>
        <w:rPr>
          <w:rFonts w:ascii="宋体" w:hAnsi="宋体" w:eastAsia="宋体" w:cs="宋体"/>
          <w:color w:val="000"/>
          <w:sz w:val="28"/>
          <w:szCs w:val="28"/>
        </w:rPr>
        <w:t xml:space="preserve">一切机遇，只有在实干当中才能抓住。因此，我们要聚焦常态化疫情防控、重点项目建设、乡村振兴等重点工作，大力开展干部作风“五整治”，深入查摆并及时解决存在的突出问题，做到上下同步、条块配合，形成整体合力，持续巩固深化主题教育成果。要充分发挥领导干部的“关键少数”作用，层层当好“施工队长”，深入基层一线推进工作，带头履职作为、带头苦干实干、带头破解难题，把党中央和省市委各项决策部署，体现在实实在在的工作中，落实到具体的行动上，以担当带动担当、以实干促进实干。要深入贯彻落实习近平***提出的“五细”要求，引导广大党员干部把追求极致标准和弘扬工匠精神融入到工作的各方面各环节，不断促进机关作风转变、干部能力素质提升。要大力弘扬“马上就办”工作作风，讲求工作时效，做到事不过夜，努力使少讲空话、真抓实干成为自觉、成为习惯。</w:t>
      </w:r>
    </w:p>
    <w:p>
      <w:pPr>
        <w:ind w:left="0" w:right="0" w:firstLine="560"/>
        <w:spacing w:before="450" w:after="450" w:line="312" w:lineRule="auto"/>
      </w:pPr>
      <w:r>
        <w:rPr>
          <w:rFonts w:ascii="宋体" w:hAnsi="宋体" w:eastAsia="宋体" w:cs="宋体"/>
          <w:color w:val="000"/>
          <w:sz w:val="28"/>
          <w:szCs w:val="28"/>
        </w:rPr>
        <w:t xml:space="preserve">二要坚持解放思想，不断提升改革创新能力。改革创新是引领发展的第一动力，解放思想是改革创新的先导。我们要深入学习贯彻习近平***在深入推进东北振兴座谈会上重要讲话精神，解放思想、更新观念，抢抓新一轮东北振兴战略机遇，主动对标对表哈尔滨新区、自贸试验区等“标杆先进”，推行相对集中行政许可权、“一业证”等改革，积极探索、精准发力，努力实现从“跟跑”到“并跑”。要积极融入新发展格局，大力实施改革创新提效工程，统筹推进重点领域和关键环节改革，着力破解改作风优环境的体制机制障碍，让改革创新成为经济社会发展新引擎，不断增强振兴发展动力活力。要对标“国内一流营商环境”，大刀阔斧深化“放管服”改革，提供“24小时不打烊”在线政务服务，开展“一网通办”，加快“数字政府”建设，推进“首席服务员”“承诺即开工”等改革举措，推行行政审批信用承诺制改革，在促进市场主体准入便利化、降低制度性交易成本上创新突破，积极构建以信用为核心的社会诚信体系，吸引更多企业扎根我市。</w:t>
      </w:r>
    </w:p>
    <w:p>
      <w:pPr>
        <w:ind w:left="0" w:right="0" w:firstLine="560"/>
        <w:spacing w:before="450" w:after="450" w:line="312" w:lineRule="auto"/>
      </w:pPr>
      <w:r>
        <w:rPr>
          <w:rFonts w:ascii="宋体" w:hAnsi="宋体" w:eastAsia="宋体" w:cs="宋体"/>
          <w:color w:val="000"/>
          <w:sz w:val="28"/>
          <w:szCs w:val="28"/>
        </w:rPr>
        <w:t xml:space="preserve">三要聚焦重点难点，不断提升攻坚克难能力。新发展阶段面临新任务，全市广大党员干部必须直面问题矛盾，勇于攻坚克难，不断提升在复杂局面下开展工作的能力。要始终坚持问题导向，紧盯存在的共性问题和个性问题，通过定人定责、专班攻坚、定向突破的方式，深入开展重点难点攻坚行动，切实在攻坚克难中提高实战能力、锤炼过硬作风。要坚决破除形式主义、官僚主义思想，组织实施政务服务堵点攻坚，定期梳理营商环境评价、网办事项检查、媒体曝光等发现的问题，限期整改践诺，切实提升企业群众满意度。要全面梳理人民群众最反感、市场主体最困扰、制约发展最突出的问题，拉出“重难堵痛”任务清单，逐一分解落实责任，高效有序推进攻坚工作，在解难题中提能力、促发展。针对短板弱项，进一步提升常态化疫情防控能力，做好预案、快速反应，把风险遏制在萌芽状态。</w:t>
      </w:r>
    </w:p>
    <w:p>
      <w:pPr>
        <w:ind w:left="0" w:right="0" w:firstLine="560"/>
        <w:spacing w:before="450" w:after="450" w:line="312" w:lineRule="auto"/>
      </w:pPr>
      <w:r>
        <w:rPr>
          <w:rFonts w:ascii="宋体" w:hAnsi="宋体" w:eastAsia="宋体" w:cs="宋体"/>
          <w:color w:val="000"/>
          <w:sz w:val="28"/>
          <w:szCs w:val="28"/>
        </w:rPr>
        <w:t xml:space="preserve">四要注重学习实践，不断提升专业化能力。在当前依然复杂严峻的形势下抓好经济工作，要有专业思维、专业素养、专业方法。全市各级领导干部要增强补课充电的紧迫感，深入学习领会习近平新时代中国特色社会主义思想，开展好党史学习教育，做到学党史、悟思想、办实事、开新局，不断提高政治判断力、政治领悟力、政治执行力，争当经济工作的懂行人、内行人。一方面要抓实业务学习，在全市范围内广泛开展业务大练兵，组织开展各类专项业务培训，引导广大党员干部加快知识更新、拓宽眼界视野，切实提升干部队伍政治理论与业务能力水平，将学习贯穿改作风优环境始终。另一方面要在实践中活学活用，坚持从实际出发，创造性地落实省市委各项决策部署，真正做到谋划发展有思路、破解难题有办法、改革创新有实招。同时我们还要选派一些优秀年轻干部到重点岗位、基层一线历练，着力培养一批政策“熟手”、业务“高手”、落实“能手”。</w:t>
      </w:r>
    </w:p>
    <w:p>
      <w:pPr>
        <w:ind w:left="0" w:right="0" w:firstLine="560"/>
        <w:spacing w:before="450" w:after="450" w:line="312" w:lineRule="auto"/>
      </w:pPr>
      <w:r>
        <w:rPr>
          <w:rFonts w:ascii="宋体" w:hAnsi="宋体" w:eastAsia="宋体" w:cs="宋体"/>
          <w:color w:val="000"/>
          <w:sz w:val="28"/>
          <w:szCs w:val="28"/>
        </w:rPr>
        <w:t xml:space="preserve">五要强化法治思维，不断提升依法办事能力。习近平***多次强调，“法治是最好的营商环境”。当今各种社会矛盾多发频发，领导干部要带头运用法治思维和法治方式妥善协调利益关系、有效化解矛盾纠纷、不断促进社会公平正义，努力实现好、维护好、发展好最广大人民的根本利益。要实施好民法典和相关法律法规，依法平等保护各类企业产权和自主经营权，建立市场主体包容免罚制度，构建亲清政商关系，创造宽松市场环境。提升对企业的法律服务水平，强化合同执行司法保障。要结合政法队伍教育整顿，开展大排查大起底大整治，集中整治影响严格执法、公正司法的“六大顽瘴痼疾”，为xx高质量、跨越式发展营造良好的法治环境。</w:t>
      </w:r>
    </w:p>
    <w:p>
      <w:pPr>
        <w:ind w:left="0" w:right="0" w:firstLine="560"/>
        <w:spacing w:before="450" w:after="450" w:line="312" w:lineRule="auto"/>
      </w:pPr>
      <w:r>
        <w:rPr>
          <w:rFonts w:ascii="宋体" w:hAnsi="宋体" w:eastAsia="宋体" w:cs="宋体"/>
          <w:color w:val="000"/>
          <w:sz w:val="28"/>
          <w:szCs w:val="28"/>
        </w:rPr>
        <w:t xml:space="preserve">六要树牢宗旨意识，不断提升为民服务能力。群众工作能力是党的干部必须具备的能力。我们要结合“安全稳定攻坚月”，大力开展干部大下基层活动，变被动服务为主动服务，变群众上访为干部下访，着力改善民本民生，切实加强党员干部与人民群众的血肉联系。要进一步推进政务服务标准化、规范化，完善实体政务服务大厅功能，优化整合政务服务便民热线，推进更多政务服务事项向乡镇（街道）、村（社区）延伸。要聚焦群众最急最忧最盼的突出问题，紧盯影响企业和群众办事创业的难点、痛点和堵点问题，常态化开展领导干部“走流程”，以走代查，发现问题及时解决，让企业和群众真正成为“走流程”工作的受益者、监督者、推动者。要全力推进与人民群众生产生活密切相关的教育、医疗、医保、社保、不动产和水热气网等办事服务事项向社区下沉，探索建立“领代帮办”服务队伍，最大限度地方便人民群众办事。</w:t>
      </w:r>
    </w:p>
    <w:p>
      <w:pPr>
        <w:ind w:left="0" w:right="0" w:firstLine="560"/>
        <w:spacing w:before="450" w:after="450" w:line="312" w:lineRule="auto"/>
      </w:pPr>
      <w:r>
        <w:rPr>
          <w:rFonts w:ascii="宋体" w:hAnsi="宋体" w:eastAsia="宋体" w:cs="宋体"/>
          <w:color w:val="000"/>
          <w:sz w:val="28"/>
          <w:szCs w:val="28"/>
        </w:rPr>
        <w:t xml:space="preserve">今年是“十四五”开局之年，也是我市打造“一城两区”的关键之年。没有招商引资，就没有项目支撑，也就没有发展后劲，打造中国矿泉特色康养城、抗联红色文化传承区、优质矿泉食品加工区就是空谈。因此，我们必须牢固树立“生命线”意识，坚持“项目为王”，举全市之力、集全民之智，全力打好招商引资和项目建设攻坚战，为“十四五”开好局起好步奠定坚实基础。今年的工作目标是：全年新谋划招商项目30个以上，签约引进省外投资总额5000万元以上项目15个以上，引进主导产业项目12个以上，实施重点项目32个以上。重点要抓好以下工作：</w:t>
      </w:r>
    </w:p>
    <w:p>
      <w:pPr>
        <w:ind w:left="0" w:right="0" w:firstLine="560"/>
        <w:spacing w:before="450" w:after="450" w:line="312" w:lineRule="auto"/>
      </w:pPr>
      <w:r>
        <w:rPr>
          <w:rFonts w:ascii="宋体" w:hAnsi="宋体" w:eastAsia="宋体" w:cs="宋体"/>
          <w:color w:val="000"/>
          <w:sz w:val="28"/>
          <w:szCs w:val="28"/>
        </w:rPr>
        <w:t xml:space="preserve">一要狠抓项目谋划攻坚。项目谋划既是项目建设的前提和基础，又是招商引资的载体和项目实施的关键。因此，我们要抢抓发展机遇，努力破解要素制约，深入推进重点项目谋划工作。要立足我市产业基础和资源禀赋，重点围绕康养文旅、矿泉食品两大主导产业和农林产品、绿色能源两大潜力产业，科学策划一批带动性强的项目，成熟一批、推介一批，为扎实开展招商引资工作奠定坚实的项目基础。要重点加强招商引资谋划项目的前瞻性、科学性、严谨性和时效性，探索组建由行业知名专家、具有丰富经验的相关人员组成的重点项目谋划专题组，全程参与我市招商项目的谋划、制作、评审、推介等工作。同时，要科学管理重点招商项目，将储备项目合理划分为“谋划储备类”“洽谈推动类”“落地跟踪类”“动态准备类”，做到科学分类、精准施策、全力推进，切实提高项目管理的科学性和准确性。</w:t>
      </w:r>
    </w:p>
    <w:p>
      <w:pPr>
        <w:ind w:left="0" w:right="0" w:firstLine="560"/>
        <w:spacing w:before="450" w:after="450" w:line="312" w:lineRule="auto"/>
      </w:pPr>
      <w:r>
        <w:rPr>
          <w:rFonts w:ascii="宋体" w:hAnsi="宋体" w:eastAsia="宋体" w:cs="宋体"/>
          <w:color w:val="000"/>
          <w:sz w:val="28"/>
          <w:szCs w:val="28"/>
        </w:rPr>
        <w:t xml:space="preserve">二要狠抓项目招商攻坚。在当前新的发展形势下，传统的招商方法收效甚微，要开启新思路，寻求新对策，努力实现招商引资新突破。要大力实施重点领域招商，紧盯珠三角、长三角、环渤海等经济发达地区和国际国内500强企业、行业领军企业、大型国有企业、知名民营企业，主动跟进、及时掌握企业发展方向和投资动态，综合分析、科学研判目标企业与我市招商项目的契合点，着力招引有利于促进产业集聚、引领产业成链集群发展的龙头项目。要主攻产业链招商，紧紧围绕康养文旅、矿泉食品、农林产品、绿色能源4条产业链，主动上门对接xx、xx、xx、xx、xx等战略投资者，加快引进一批龙头项目、高端项目、特色项目，加快构建现代产业体系，推动经济体系优化升级，全力走出一条具有xx特色的县域经济高质量发展之路。要采取驻点式、组团式、敲门式招商方式，加强与大企业的协调沟通，洽谈项目要有热情，对待企业要有感情，以此来提升企业对政府的认知和投资的意愿。要充分利用市场化招商模式，加强与上海中产集团的沟通协调，变传统化洽谈为点对点洽谈，做到“围绕一个产业链、绘制一张招商图、撰写一组项目建议书、排出一个拜访计划”，用专业化的方式推进招商。要大力实施全民招商，充分调动干部群众的招商热情，鼓励他们通过亲戚、朋友、同学、战友等社会关系，广泛联系企业，搭建沟通桥梁，传递招商信息，最大限度延伸招商网络，努力取得更多招商成果。要继续坚持以商招商，充分用好这些年积累的宝贵人脉资源，不断加强与客商的沟通联系，通过他们牵线搭桥，吸引更多客商前来投资兴业，形成招商引资的连锁反应。同时还要支持和鼓励我市在外成功人士牵头成立xx商会，构建招商网络，广泛收集各类招商信息。</w:t>
      </w:r>
    </w:p>
    <w:p>
      <w:pPr>
        <w:ind w:left="0" w:right="0" w:firstLine="560"/>
        <w:spacing w:before="450" w:after="450" w:line="312" w:lineRule="auto"/>
      </w:pPr>
      <w:r>
        <w:rPr>
          <w:rFonts w:ascii="宋体" w:hAnsi="宋体" w:eastAsia="宋体" w:cs="宋体"/>
          <w:color w:val="000"/>
          <w:sz w:val="28"/>
          <w:szCs w:val="28"/>
        </w:rPr>
        <w:t xml:space="preserve">三要狠抓项目落地攻坚。项目签约十个，不如落地开工一个。项目谈的再多，协议签的再大，没有实实在在的投资就是一纸空文，所以提升签约项目开工率，是当前招商引资工作的重中之重。前几年有些项目落不了地，一个重要原因就是咱们的跟踪服务没有做好，也就是营商环境不优，因此我们一定要强化主动服务意识，进一步做好重点招商项目的跟踪服务。要把营商环境做为事关发展的“命门之穴”，通过深化“放管服”改革，深化“四零”承诺服务创建工作，加快推进“一网通办”下的“最多跑一次”改革，为招商引资项目落地创造良好环境。要健全重大项目责任推进机制，建立项目台账、严格问责问效。要抢抓国家政策“窗口期”，积极争取国家政策支持。要不断完善“专班+首席服务员+领导联系”项目全程包保制度，全力推动xx、xx、xx等重点项目顺利落地，加快完成xx工程、中小企业创业园公共服务平台、xx等项目建设。要扎实推进工程建设项目审批制度改革，推行“多规合一、多审合一、多证合一、多验合一”，强化重点项目资金、土地、水电气运等要素保障，实行项目建设全周期跟踪服务，确保纳入黑河市百大项目的产业项目“开春即开工”率达到50%以上，全年开复工率、投资完成率达到90%以上。</w:t>
      </w:r>
    </w:p>
    <w:p>
      <w:pPr>
        <w:ind w:left="0" w:right="0" w:firstLine="560"/>
        <w:spacing w:before="450" w:after="450" w:line="312" w:lineRule="auto"/>
      </w:pPr>
      <w:r>
        <w:rPr>
          <w:rFonts w:ascii="宋体" w:hAnsi="宋体" w:eastAsia="宋体" w:cs="宋体"/>
          <w:color w:val="000"/>
          <w:sz w:val="28"/>
          <w:szCs w:val="28"/>
        </w:rPr>
        <w:t xml:space="preserve">深化机关作风整顿优化营商环境是重要政治任务，招商引资和项目建设是经济发展的头等大事，大家要坚持两手抓、两促进，全力以赴把各项工作任务落到实处。</w:t>
      </w:r>
    </w:p>
    <w:p>
      <w:pPr>
        <w:ind w:left="0" w:right="0" w:firstLine="560"/>
        <w:spacing w:before="450" w:after="450" w:line="312" w:lineRule="auto"/>
      </w:pPr>
      <w:r>
        <w:rPr>
          <w:rFonts w:ascii="宋体" w:hAnsi="宋体" w:eastAsia="宋体" w:cs="宋体"/>
          <w:color w:val="000"/>
          <w:sz w:val="28"/>
          <w:szCs w:val="28"/>
        </w:rPr>
        <w:t xml:space="preserve">一要强化责任落实。在招商引资和项目建设上，市委、市政府近期将成立“全市招商引资暨项目推进工作指挥部”，实行“日例会、周汇总、月通报”工作机制，对全市范围内收集到的招商线索进行时时更新、专人推进。各乡镇各部门要积极响应，结合实际建立相应工作体系，及时向指挥部报送招商引资工作动态，确保我市招商引资工作再上一个新台阶。各乡镇各部门“一把手”要牢固树立抓招商就是抓经济、抓发展的意识，以身作则，带头狠抓招商，迅速掀起招商引资热潮。在深化机关作风整顿优化营商环境上，市深化机关作风整顿领导小组要发挥好牵头抓总责任，定期研究部署改作风优环境工作。各乡镇各部门要切实扛起改作风优环境主体责任，紧紧抓住加强能力建设这个重点，坚持提能力改作风优环境与管干部抓业务促发展一体推进，务求取得实效。市作风办要充分发挥统筹协调职能，坚持与纪检、组织、政法、信访、审计、营商环境建设监督等部门常态沟通，与农业农村、工信、商务、卫生健康、住建等部门重点联系，及时掌握各战线各领域的突出问题，监督指导各项工作任务落实落靠。</w:t>
      </w:r>
    </w:p>
    <w:p>
      <w:pPr>
        <w:ind w:left="0" w:right="0" w:firstLine="560"/>
        <w:spacing w:before="450" w:after="450" w:line="312" w:lineRule="auto"/>
      </w:pPr>
      <w:r>
        <w:rPr>
          <w:rFonts w:ascii="宋体" w:hAnsi="宋体" w:eastAsia="宋体" w:cs="宋体"/>
          <w:color w:val="000"/>
          <w:sz w:val="28"/>
          <w:szCs w:val="28"/>
        </w:rPr>
        <w:t xml:space="preserve">二要强化督导检查。在招商引资和项目建设上，近期市委、市政府将下发招商引资工作任务，要借鉴省里推进县域经济高质量发展工作擂台赛的办法，实行定期通报制度和重大项目专项督查制度，坚持每月分析、每季通报、半年排名，树立“干好干坏不一样”的鲜明导向，推动形成比学赶帮超、争先晋位的浓厚氛围。在深化机关作风整顿优化营商环境上，要将日常督查与领导干部“走流程”结合起来，以走代督、以走代查，对败坏作风、破坏环境的干部从严查处，持续放大警示效果，保持高压态势。市作风办和市营商环境局要坚持问题导向，紧盯领导干部“五整治”“走流程”“行业乱象”“低、粗、差”专项整治等工作中发现的问题，实施跟踪督办，及时推动解决。对督查中发现的敷衍整改、虚假整改、整改成效不明显的单位进行通报批评，并要求限期整改，确保整改落实见真章、动真格、求实效。要畅通“信、网、电”等日常监督渠道，持续开展常态化明察暗访、专项督导，将监督触角拓展延伸至基层，将压力传导到一线。</w:t>
      </w:r>
    </w:p>
    <w:p>
      <w:pPr>
        <w:ind w:left="0" w:right="0" w:firstLine="560"/>
        <w:spacing w:before="450" w:after="450" w:line="312" w:lineRule="auto"/>
      </w:pPr>
      <w:r>
        <w:rPr>
          <w:rFonts w:ascii="宋体" w:hAnsi="宋体" w:eastAsia="宋体" w:cs="宋体"/>
          <w:color w:val="000"/>
          <w:sz w:val="28"/>
          <w:szCs w:val="28"/>
        </w:rPr>
        <w:t xml:space="preserve">三要强化宣传引导。在招商引资和项目建设上，要加大宣传力度，在全市进一步形成人人参与招商引资、人人关心招商引资、人人支持招商引资的浓厚氛围，让更多的人理解招商、支持招商。宣传部门也要及时总结提炼我市发展的优势，加大对外宣传推介力度，不断提升我市对外招商的感召力、影响力和吸引力。在深化机关作风整顿优化营商环境上，重点发挥好主流媒体、网站的作用，深入宣传改作风优环境工作成效和先进经验，选树宣传担当作为先进典型，传播“好声音”、凝聚“正能量”，引导党员干部进一步解放思想、转变观念，见贤思齐、奋发有为。对不担当不作为的反面案例，要通过适当方式予以通报曝光，达到查处一案、警示一批、教育一片、整改一方的目的。</w:t>
      </w:r>
    </w:p>
    <w:p>
      <w:pPr>
        <w:ind w:left="0" w:right="0" w:firstLine="560"/>
        <w:spacing w:before="450" w:after="450" w:line="312" w:lineRule="auto"/>
      </w:pPr>
      <w:r>
        <w:rPr>
          <w:rFonts w:ascii="宋体" w:hAnsi="宋体" w:eastAsia="宋体" w:cs="宋体"/>
          <w:color w:val="000"/>
          <w:sz w:val="28"/>
          <w:szCs w:val="28"/>
        </w:rPr>
        <w:t xml:space="preserve">同志们，改作风优环境、抓招商上项目对于推动县域经济高质量发展意义重大、影响深远。让我们在省市委的坚强领导下，大力发扬孺子牛、拓荒牛、老黄牛的“三牛精神”，坚定不移提能力、强服务、促发展，奋力推动“十四五”良好开局、强势开局，以优异成绩向党的百年华诞献礼！</w:t>
      </w:r>
    </w:p>
    <w:p>
      <w:pPr>
        <w:ind w:left="0" w:right="0" w:firstLine="560"/>
        <w:spacing w:before="450" w:after="450" w:line="312" w:lineRule="auto"/>
      </w:pPr>
      <w:r>
        <w:rPr>
          <w:rFonts w:ascii="黑体" w:hAnsi="黑体" w:eastAsia="黑体" w:cs="黑体"/>
          <w:color w:val="000000"/>
          <w:sz w:val="36"/>
          <w:szCs w:val="36"/>
          <w:b w:val="1"/>
          <w:bCs w:val="1"/>
        </w:rPr>
        <w:t xml:space="preserve">描写持续深化清廉机关建设活动实施方案总结五</w:t>
      </w:r>
    </w:p>
    <w:p>
      <w:pPr>
        <w:ind w:left="0" w:right="0" w:firstLine="560"/>
        <w:spacing w:before="450" w:after="450" w:line="312" w:lineRule="auto"/>
      </w:pPr>
      <w:r>
        <w:rPr>
          <w:rFonts w:ascii="宋体" w:hAnsi="宋体" w:eastAsia="宋体" w:cs="宋体"/>
          <w:color w:val="000"/>
          <w:sz w:val="28"/>
          <w:szCs w:val="28"/>
        </w:rPr>
        <w:t xml:space="preserve">主任、各位副主任、秘书长、各位委员：</w:t>
      </w:r>
    </w:p>
    <w:p>
      <w:pPr>
        <w:ind w:left="0" w:right="0" w:firstLine="560"/>
        <w:spacing w:before="450" w:after="450" w:line="312" w:lineRule="auto"/>
      </w:pPr>
      <w:r>
        <w:rPr>
          <w:rFonts w:ascii="宋体" w:hAnsi="宋体" w:eastAsia="宋体" w:cs="宋体"/>
          <w:color w:val="000"/>
          <w:sz w:val="28"/>
          <w:szCs w:val="28"/>
        </w:rPr>
        <w:t xml:space="preserve">我代表福建省高级人民法院，现将深化司法体制改革工作情况报告如下：</w:t>
      </w:r>
    </w:p>
    <w:p>
      <w:pPr>
        <w:ind w:left="0" w:right="0" w:firstLine="560"/>
        <w:spacing w:before="450" w:after="450" w:line="312" w:lineRule="auto"/>
      </w:pPr>
      <w:r>
        <w:rPr>
          <w:rFonts w:ascii="宋体" w:hAnsi="宋体" w:eastAsia="宋体" w:cs="宋体"/>
          <w:color w:val="000"/>
          <w:sz w:val="28"/>
          <w:szCs w:val="28"/>
        </w:rPr>
        <w:t xml:space="preserve">全面深化司法体制改革是全面深化改革和全面依法治国的重要组成部分，对完善中国特色社会主义司法制度、促进国家治理体系和治理能力现代化具有重大意义。党的***以来，以习近平同志为核心的党中央从战略全局高度，全面擘画司法体制改革，习近平***作出了一系列重要指示，提出了一系列新理念新思想新战略，为全面深化司法体制改革提供了根本遵循。福建是中央确定的全国第二批司法体制改革试点省份。省委高度重视我省司法体制改革工作，省委常委会、省深改领导小组多次专题研究、作出部署。省人大常委会高度重视对全省法院司法体制改革的监督指导，听取审议专项报告、开展专题调研、组织人大代表视察调研，给予大力关心支持。省委政法委及省司法体制改革协调小组加强组织协调，9月25日省民主法制领域改革专项工作小组对省法院开展改革督察。省直有关部门和各地党委、人大、政府、政协大力支持配合，为深化改革营造良好环境，凝聚改革创新的强大合力。</w:t>
      </w:r>
    </w:p>
    <w:p>
      <w:pPr>
        <w:ind w:left="0" w:right="0" w:firstLine="560"/>
        <w:spacing w:before="450" w:after="450" w:line="312" w:lineRule="auto"/>
      </w:pPr>
      <w:r>
        <w:rPr>
          <w:rFonts w:ascii="宋体" w:hAnsi="宋体" w:eastAsia="宋体" w:cs="宋体"/>
          <w:color w:val="000"/>
          <w:sz w:val="28"/>
          <w:szCs w:val="28"/>
        </w:rPr>
        <w:t xml:space="preserve">我省法院于20_年9月在福州、厦门、南平三地9个法院启动改革试点，20_年8月在全省法院全面推开。省法院党组坚持以习近平新时代中国特色社会主义思想为指导，严格履行改革主体责任，始终坚持党的领导和人大监督，牢固树立“四个意识”，坚定“四个自信”，坚决做到“两个维护”;始终坚持正确把握改革方向，坚定改革定力，坚持和完善中国特色社会主义司法制度，推进审判体系和审判能力现代化;始终坚持以人民为中心的发展思想，正确把握人民群众对司法改革新需求新期待，努力让人民群众在每一个司法案件中感受到公平正义，不断增强人民群众对司法改革成果的获得感;始终坚持顶层设计与基层创新相结合、解决思想问题与解决实际问题相融合、依法有据遵循规律与体现福建实际相契合，保持速度、对标高度、健全制度，锲而不舍、蹄疾步稳推进司法改革。省法院先后召开92次党组会和司改领导小组会研究部署，单独或会同有关部门出台司法改革文件220余份，开展4轮专项督察。今年以来，着眼于“巩固、深化、拓展、提升”，部署推进10个党组重大调研课题和53项改革重要举措，坚持“完善提升一批、复制推广一批、创新推进一批”，推动改革持续深入发展。全省法院多项改革创新成果入选全国法院改革典型案例或在全国复制推广。</w:t>
      </w:r>
    </w:p>
    <w:p>
      <w:pPr>
        <w:ind w:left="0" w:right="0" w:firstLine="560"/>
        <w:spacing w:before="450" w:after="450" w:line="312" w:lineRule="auto"/>
      </w:pPr>
      <w:r>
        <w:rPr>
          <w:rFonts w:ascii="宋体" w:hAnsi="宋体" w:eastAsia="宋体" w:cs="宋体"/>
          <w:color w:val="000"/>
          <w:sz w:val="28"/>
          <w:szCs w:val="28"/>
        </w:rPr>
        <w:t xml:space="preserve">在省委坚强领导、省人大及其常委会有力监督和最高人民法院指导下，全省法院各项改革任务深入推进、全面发力、多点突破，取得显著成效。依法公正高效审判机制进一步完善。司法责任制全面落实，符合审判特点和司法规律的司法权运行新机制逐步形成;以审判为中心的诉讼制度改革深入推进，案件繁简分流和纠纷多元化解机制健全完善;法院内设机构改革试点稳步实施，司法效能和审判质效不断提升。今年1至8月，全省法院审执各类案件50.88万件，法定审限内结案率达99.32%，一、二审后服判息诉率达97.91%。队伍正规化专业化职业化进一步提升。法官员额制改革全面完成，全省现有员额法官3976人，占中央政法专项编制的37.62%;人员分类管理逐步深化，85%以上人员力量向办案一线集中，一线办案人员较改革前增长13.98%;队伍结构不断优化，员额法官平均年龄45周岁，本科以上学历占98.14%，具有10年以上办案经验的达76.50%。今年1至8月，全省员额法官人均结案120.4件，同比上升57.39%。人民群众获得感和司法公信力进一步增强。立案登记制改革全面实施，跨域立案全省推行，让“告状难”问题真正成为历史;攻坚决胜基本解决执行难打出声威，成效显著;信息化和智慧法院建设加快推进，现代化诉讼服务体系不断完善，司法公开民主持续深化，人民群众有了更多公平正义获得感。</w:t>
      </w:r>
    </w:p>
    <w:p>
      <w:pPr>
        <w:ind w:left="0" w:right="0" w:firstLine="560"/>
        <w:spacing w:before="450" w:after="450" w:line="312" w:lineRule="auto"/>
      </w:pPr>
      <w:r>
        <w:rPr>
          <w:rFonts w:ascii="宋体" w:hAnsi="宋体" w:eastAsia="宋体" w:cs="宋体"/>
          <w:color w:val="000"/>
          <w:sz w:val="28"/>
          <w:szCs w:val="28"/>
        </w:rPr>
        <w:t xml:space="preserve">司法责任制、司法人员分类管理、司法人员职业保障、省以下法院人财物统一管理等四项改革，对建设公正高效权威的社会主义司法制度具有基础性作用。省法院紧紧牵住司法责任制这个“牛鼻子”，统筹兼顾，以点带面，整体推进。</w:t>
      </w:r>
    </w:p>
    <w:p>
      <w:pPr>
        <w:ind w:left="0" w:right="0" w:firstLine="560"/>
        <w:spacing w:before="450" w:after="450" w:line="312" w:lineRule="auto"/>
      </w:pPr>
      <w:r>
        <w:rPr>
          <w:rFonts w:ascii="宋体" w:hAnsi="宋体" w:eastAsia="宋体" w:cs="宋体"/>
          <w:color w:val="000"/>
          <w:sz w:val="28"/>
          <w:szCs w:val="28"/>
        </w:rPr>
        <w:t xml:space="preserve">全面推行司法责任制改革。出台《福建法院健全审判权力运行机制完善司法责任制的实施意见》等31份指导性文件，构建权责明晰、监管有效、保障有力的审判权运行新机制，让审理者裁判，由裁判者负责。着力把该放的权力放到位。确立法官办案主体地位，推行“随机分案为主、指定分案为辅”的案件分配制度，取消层层请示、逐级审批案件的传统做法，除经审判委员会讨论重大疑难复杂案件外，院庭长不再签发本人未参与审理案件的裁判文书，独任法官、合议庭自主签署签发的案件裁判文书达99%以上;改革审判委员会工作机制，强化审判委员会审判管理、审判指导和统一法律适用职能。着力把该担的责任担起来。制定审判人员依法履职“一规定”“两清单”“三指引”，厘清职责权限。坚持“入额必办案”，建立院庭长办案刚性约束和监督保障机制，充分发挥院庭长办案示范、引领和指导作用。20_年1月以来，全省法院入额院庭长审结案件637041件，占结案总数的45.97%。全面建立专业法官会议制度，加强类案指引与质量评查，严把二审、再审关，统一司法尺度，确保裁判质量。推进业绩考评制度改革，树立正确激励导向。健全违法审判责任追究和惩戒机制，明确追究法官违法审判责任的7种情形，确保有权必有责、有责必担当、失责必追究。着力把该严的监管严起来。把全面从严治党治院贯穿改革全过程，推动审判执行与队伍建设、廉政监督与执法办案、作风建设与法院管理有机融合，审判监督与纪律监督、“数据铁笼”与“制度铁笼”有机结合，构建以院党组统一领导、审判委员会统筹管理为统领的“六位一体”新型审判管理格局，完善以作风建设、效能检查、纪律监督为主体的“大督察”工作新机制，确保放权不放任、用权受监督。</w:t>
      </w:r>
    </w:p>
    <w:p>
      <w:pPr>
        <w:ind w:left="0" w:right="0" w:firstLine="560"/>
        <w:spacing w:before="450" w:after="450" w:line="312" w:lineRule="auto"/>
      </w:pPr>
      <w:r>
        <w:rPr>
          <w:rFonts w:ascii="宋体" w:hAnsi="宋体" w:eastAsia="宋体" w:cs="宋体"/>
          <w:color w:val="000"/>
          <w:sz w:val="28"/>
          <w:szCs w:val="28"/>
        </w:rPr>
        <w:t xml:space="preserve">深入开展司法人员分类管理改革。以员额法官为中心，以服务审判为重心，将司法人员分为员额法官、审判辅助人员、司法行政人员三大类，并注重人员专业化分工、类案专业化办理，全省法院共组建以法官为核心的新型审判团队1648个。坚持以案定额。把员额向基层和案多人少矛盾突出的法院倾斜，不搞“平均分配”。基层法院、中院和省法院法官员额比例向上逐级递减，思明、晋江等6个案件数量较多的基层法院法官员额比例最高核定为42%，较好体现了三级法院职能定位和工作特点。坚持好中选优。经过严格考试考核、遴选委员会专业把关、人大依法任命等程序，先后三批择优遴选4205名员额法官，既保证高素质优秀法官进入员额，又注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2026-08-02T23:24:34+08:00</dcterms:created>
  <dcterms:modified xsi:type="dcterms:W3CDTF">2026-08-02T23:24:34+08:00</dcterms:modified>
</cp:coreProperties>
</file>

<file path=docProps/custom.xml><?xml version="1.0" encoding="utf-8"?>
<Properties xmlns="http://schemas.openxmlformats.org/officeDocument/2006/custom-properties" xmlns:vt="http://schemas.openxmlformats.org/officeDocument/2006/docPropsVTypes"/>
</file>