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有关大学生党员个人总结简短(2篇)</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有关大学生党员个人总结简短一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有关大学生党员个人总结简短一</w:t>
      </w:r>
    </w:p>
    <w:p>
      <w:pPr>
        <w:ind w:left="0" w:right="0" w:firstLine="560"/>
        <w:spacing w:before="450" w:after="450" w:line="312" w:lineRule="auto"/>
      </w:pPr>
      <w:r>
        <w:rPr>
          <w:rFonts w:ascii="宋体" w:hAnsi="宋体" w:eastAsia="宋体" w:cs="宋体"/>
          <w:color w:val="000"/>
          <w:sz w:val="28"/>
          <w:szCs w:val="28"/>
        </w:rPr>
        <w:t xml:space="preserve">像很多同学一样，我的童年也是在快乐中度过，有父母对我无微不至的关怀，也有长辈对我的教导，我就在这样的环境下不断的成长，不说是三岁背唐诗，也有五岁背唐诗了，我相信童年的我是聪明的，所以我才会在以后的学习到了上攀上一个有一个高峰，我对自己的父母长辈都是十分的感激!</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1999—xx年在读书，xx年加入中国共青团组织;—20xx年在*中学读书。20xx年进入**科技大学读书，20xx年10月13日递交了入党申请书，20xx年被确定为入党积极分子并参加了校党课的培训，顺利地拿到了党课结业证书，证明人许涛。</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x院x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当前我们的世界并不太平，世界各地都存在着动荡的国家，战争、饥饿、贫穷都一直如影随行的伴随着人类，但是这些一直得不到解决!虽然一些有识之士一直在呼吁停止战争，建设美丽的家园，可就是没有起到该起的作用，我们的世界还是如此动荡!</w:t>
      </w:r>
    </w:p>
    <w:p>
      <w:pPr>
        <w:ind w:left="0" w:right="0" w:firstLine="560"/>
        <w:spacing w:before="450" w:after="450" w:line="312" w:lineRule="auto"/>
      </w:pPr>
      <w:r>
        <w:rPr>
          <w:rFonts w:ascii="宋体" w:hAnsi="宋体" w:eastAsia="宋体" w:cs="宋体"/>
          <w:color w:val="000"/>
          <w:sz w:val="28"/>
          <w:szCs w:val="28"/>
        </w:rPr>
        <w:t xml:space="preserve">在今后的学习生活中，我既然不能做到时刻的关心别的国家，那么我就一心一意的将我们的国家建设的更加的强大，更大的繁荣!只有这样，才可以在今后的世界上帮助更多的弱小国家尽快脱贫!我相信我会一直这样做下去的，我可以做到的!最终有一天，我会实现入党的梦想!</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有关大学生党员个人总结简短二</w:t>
      </w:r>
    </w:p>
    <w:p>
      <w:pPr>
        <w:ind w:left="0" w:right="0" w:firstLine="560"/>
        <w:spacing w:before="450" w:after="450" w:line="312" w:lineRule="auto"/>
      </w:pPr>
      <w:r>
        <w:rPr>
          <w:rFonts w:ascii="宋体" w:hAnsi="宋体" w:eastAsia="宋体" w:cs="宋体"/>
          <w:color w:val="000"/>
          <w:sz w:val="28"/>
          <w:szCs w:val="28"/>
        </w:rPr>
        <w:t xml:space="preserve">本人，性别男，汉族人，于1988年10月26日出生在一个农民家庭。系安全技术职业学院电子信息工程系应用电子班学生，现担任本班团支部书记，院报记者部部长、现担任院文学社副社长。</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xx年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2026-01-22T11:01:36+08:00</dcterms:created>
  <dcterms:modified xsi:type="dcterms:W3CDTF">2026-01-22T11:01:36+08:00</dcterms:modified>
</cp:coreProperties>
</file>

<file path=docProps/custom.xml><?xml version="1.0" encoding="utf-8"?>
<Properties xmlns="http://schemas.openxmlformats.org/officeDocument/2006/custom-properties" xmlns:vt="http://schemas.openxmlformats.org/officeDocument/2006/docPropsVTypes"/>
</file>