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推荐清廉学校创建行动工作方案总结</w:t>
      </w:r>
      <w:bookmarkEnd w:id="1"/>
    </w:p>
    <w:p>
      <w:pPr>
        <w:jc w:val="center"/>
        <w:spacing w:before="0" w:after="450"/>
      </w:pPr>
      <w:r>
        <w:rPr>
          <w:rFonts w:ascii="Arial" w:hAnsi="Arial" w:eastAsia="Arial" w:cs="Arial"/>
          <w:color w:val="999999"/>
          <w:sz w:val="20"/>
          <w:szCs w:val="20"/>
        </w:rPr>
        <w:t xml:space="preserve">来源：网络  作者：青灯古佛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推荐清廉学校创建行动工作方案总结一清廉学校建设，规范权力运行是关键。建新小学在打造廉师队伍上做足了文章。年初，学校就出台了“小微权力运行清单”，对议事决策、权力运行、工作流程、岗位履职、纪律作风等方面做出明确规定，制定防范措施。同时，学校围...</w:t>
      </w:r>
    </w:p>
    <w:p>
      <w:pPr>
        <w:ind w:left="0" w:right="0" w:firstLine="560"/>
        <w:spacing w:before="450" w:after="450" w:line="312" w:lineRule="auto"/>
      </w:pPr>
      <w:r>
        <w:rPr>
          <w:rFonts w:ascii="黑体" w:hAnsi="黑体" w:eastAsia="黑体" w:cs="黑体"/>
          <w:color w:val="000000"/>
          <w:sz w:val="36"/>
          <w:szCs w:val="36"/>
          <w:b w:val="1"/>
          <w:bCs w:val="1"/>
        </w:rPr>
        <w:t xml:space="preserve">推荐清廉学校创建行动工作方案总结一</w:t>
      </w:r>
    </w:p>
    <w:p>
      <w:pPr>
        <w:ind w:left="0" w:right="0" w:firstLine="560"/>
        <w:spacing w:before="450" w:after="450" w:line="312" w:lineRule="auto"/>
      </w:pPr>
      <w:r>
        <w:rPr>
          <w:rFonts w:ascii="宋体" w:hAnsi="宋体" w:eastAsia="宋体" w:cs="宋体"/>
          <w:color w:val="000"/>
          <w:sz w:val="28"/>
          <w:szCs w:val="28"/>
        </w:rPr>
        <w:t xml:space="preserve">清廉学校建设，规范权力运行是关键。建新小学在打造廉师队伍上做足了文章。年初，学校就出台了“小微权力运行清单”，对议事决策、权力运行、工作流程、岗位履职、纪律作风等方面做出明确规定，制定防范措施。同时，学校围绕关键领域，相继制定物资采购、食堂管理、资金使用、校外培训、违规兼职、评先评优、绩效考核等规章制度，让权力公开透明，规范运作。</w:t>
      </w:r>
    </w:p>
    <w:p>
      <w:pPr>
        <w:ind w:left="0" w:right="0" w:firstLine="560"/>
        <w:spacing w:before="450" w:after="450" w:line="312" w:lineRule="auto"/>
      </w:pPr>
      <w:r>
        <w:rPr>
          <w:rFonts w:ascii="宋体" w:hAnsi="宋体" w:eastAsia="宋体" w:cs="宋体"/>
          <w:color w:val="000"/>
          <w:sz w:val="28"/>
          <w:szCs w:val="28"/>
        </w:rPr>
        <w:t xml:space="preserve">校长带头自查自纠，组织全体教职工进行清廉学校创建承诺签名，观看警示纪录片，在落实清廉学校建设主体责任的同时，把清白、廉洁、奉献作为师德师风建设的重要标准，全面营造清明政风和清正教风，筑牢\"廉\"思想、注入\"廉\"因子、营造\"廉\"氛围。让教师队伍树立“立德树人、教书育人”的价值导向。</w:t>
      </w:r>
    </w:p>
    <w:p>
      <w:pPr>
        <w:ind w:left="0" w:right="0" w:firstLine="560"/>
        <w:spacing w:before="450" w:after="450" w:line="312" w:lineRule="auto"/>
      </w:pPr>
      <w:r>
        <w:rPr>
          <w:rFonts w:ascii="宋体" w:hAnsi="宋体" w:eastAsia="宋体" w:cs="宋体"/>
          <w:color w:val="000"/>
          <w:sz w:val="28"/>
          <w:szCs w:val="28"/>
        </w:rPr>
        <w:t xml:space="preserve">“经查，学校食堂部分蔬菜供应由本村脱贫户供应，故部分蔬菜采购票据未及时录入。已要求学校食堂将每日采购票据当日录入台账。”近日，建新村纪检专员蒋先慧在学校家委会代表微信群中发布了一则关于食堂采购工作的情况说明，引得群内家长纷纷点赞并表示理解。此前，校家委会成员谭希荣在对学校食堂采购工作开展监督时，发现蔬菜采购台账与配送单不符，遂要求尽快核实。于是，便有了刚才的这一幕。</w:t>
      </w:r>
    </w:p>
    <w:p>
      <w:pPr>
        <w:ind w:left="0" w:right="0" w:firstLine="560"/>
        <w:spacing w:before="450" w:after="450" w:line="312" w:lineRule="auto"/>
      </w:pPr>
      <w:r>
        <w:rPr>
          <w:rFonts w:ascii="宋体" w:hAnsi="宋体" w:eastAsia="宋体" w:cs="宋体"/>
          <w:color w:val="000"/>
          <w:sz w:val="28"/>
          <w:szCs w:val="28"/>
        </w:rPr>
        <w:t xml:space="preserve">今年来，建新小学充分发挥家长监督作用，邀请家长、村级纪检员参与食堂管理、物资采购等日常监管，及时发现问题并提出建议，责任人立即整改并进行反馈，由此形成家校村联动、共建清廉学校的良性局面。</w:t>
      </w:r>
    </w:p>
    <w:p>
      <w:pPr>
        <w:ind w:left="0" w:right="0" w:firstLine="560"/>
        <w:spacing w:before="450" w:after="450" w:line="312" w:lineRule="auto"/>
      </w:pPr>
      <w:r>
        <w:rPr>
          <w:rFonts w:ascii="宋体" w:hAnsi="宋体" w:eastAsia="宋体" w:cs="宋体"/>
          <w:color w:val="000"/>
          <w:sz w:val="28"/>
          <w:szCs w:val="28"/>
        </w:rPr>
        <w:t xml:space="preserve">“目前，校家委会共有15人，经过民主推荐，我们从中挑选出3位政治素质好、有财务管理等专业素养的家长，组成家委会成员代表团，这些代表和村纪检员可通过列席会议、现场走访、查阅档案资料等方式，实现全方位的外部监督。”建新小学校长黄圣平介绍。</w:t>
      </w:r>
    </w:p>
    <w:p>
      <w:pPr>
        <w:ind w:left="0" w:right="0" w:firstLine="560"/>
        <w:spacing w:before="450" w:after="450" w:line="312" w:lineRule="auto"/>
      </w:pPr>
      <w:r>
        <w:rPr>
          <w:rFonts w:ascii="宋体" w:hAnsi="宋体" w:eastAsia="宋体" w:cs="宋体"/>
          <w:color w:val="000"/>
          <w:sz w:val="28"/>
          <w:szCs w:val="28"/>
        </w:rPr>
        <w:t xml:space="preserve">为方便家委会成员参与监督，学校实行定期集中开放监督日，邀请家委会代表进入学校查看学校财务、校务公开等情况，听取学校决策实施、资金使用、教师岗位职责及日常履职等信息，并当场提出意见或建议。</w:t>
      </w:r>
    </w:p>
    <w:p>
      <w:pPr>
        <w:ind w:left="0" w:right="0" w:firstLine="560"/>
        <w:spacing w:before="450" w:after="450" w:line="312" w:lineRule="auto"/>
      </w:pPr>
      <w:r>
        <w:rPr>
          <w:rFonts w:ascii="宋体" w:hAnsi="宋体" w:eastAsia="宋体" w:cs="宋体"/>
          <w:color w:val="000"/>
          <w:sz w:val="28"/>
          <w:szCs w:val="28"/>
        </w:rPr>
        <w:t xml:space="preserve">清廉教育，对小学生而言，最重要的是养成诚实守信、勤俭节约的习惯，从小培养责任心和规则意识。走进建新小学，走廊上的“廉洁手抄报”、同学们手绘的清廉人物画像、办公室张贴的“师德红线十不准”……随处可见“廉”元素。清廉文化与校园文化、廉廊建设、文艺活动、食堂管理、课程设置等领域的有机结合上都已初显亮点。</w:t>
      </w:r>
    </w:p>
    <w:p>
      <w:pPr>
        <w:ind w:left="0" w:right="0" w:firstLine="560"/>
        <w:spacing w:before="450" w:after="450" w:line="312" w:lineRule="auto"/>
      </w:pPr>
      <w:r>
        <w:rPr>
          <w:rFonts w:ascii="宋体" w:hAnsi="宋体" w:eastAsia="宋体" w:cs="宋体"/>
          <w:color w:val="000"/>
          <w:sz w:val="28"/>
          <w:szCs w:val="28"/>
        </w:rPr>
        <w:t xml:space="preserve">学校还将清廉文化理念融入教育教学，推出讲述廉洁小故事、传唱清廉童谣、书法写廉、清廉手工作品创作等丰富多彩、寓教于乐的清廉主题活动，用学生容易接受、可以接受的方式浸润心灵、根植心中，帮助学生“扣好人生第一粒扣子”。同时，充分利用家长会、家长问卷、致家长一封信、教师家访等形式，做实廉洁宣传活动，在互动教育中放大清廉建设的积极效应，达到以校园影响家庭、辐射社会的良好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2026-05-03T17:52:07+08:00</dcterms:created>
  <dcterms:modified xsi:type="dcterms:W3CDTF">2026-05-03T17:52:07+08:00</dcterms:modified>
</cp:coreProperties>
</file>

<file path=docProps/custom.xml><?xml version="1.0" encoding="utf-8"?>
<Properties xmlns="http://schemas.openxmlformats.org/officeDocument/2006/custom-properties" xmlns:vt="http://schemas.openxmlformats.org/officeDocument/2006/docPropsVTypes"/>
</file>