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最新公司的年度工作总结(5篇)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一一、积极调整经营开拓思路，抢抓市场先机截止至20__年11月9日公司共参加投议标项目152项，中标74项，中标率为49%，累计完成经营开拓量12.45亿元，签约量9.35亿元，完成了全年计划开拓量17.3亿元的72%。为...</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公司的年度工作总结一</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公司的年度工作总结二</w:t>
      </w:r>
    </w:p>
    <w:p>
      <w:pPr>
        <w:ind w:left="0" w:right="0" w:firstLine="560"/>
        <w:spacing w:before="450" w:after="450" w:line="312" w:lineRule="auto"/>
      </w:pPr>
      <w:r>
        <w:rPr>
          <w:rFonts w:ascii="宋体" w:hAnsi="宋体" w:eastAsia="宋体" w:cs="宋体"/>
          <w:color w:val="000"/>
          <w:sz w:val="28"/>
          <w:szCs w:val="28"/>
        </w:rPr>
        <w:t xml:space="preserve">回望过去一年无论是思想境界，还是在工作能力上都得到进一步提高，并取得了一定的工作成绩，该好好总结一下过去一年的工作了!下面小编给大家带来关于公司的年度工作总结范文，希望大家喜欢!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转眼20__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自从我_月_日来到小区工作，回顾过去的点点滴滴，我所做的工作还是有些不足的，毕竟第一次做物业工作，需要学习的地方还很多，对管理方面还是有欠缺的，以后还得继续努力学习。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_月_日，_经理安排物业人员及保洁把小区里及商铺门前死树挖掉，_日晚上苗木运来，_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宋体" w:hAnsi="宋体" w:eastAsia="宋体" w:cs="宋体"/>
          <w:color w:val="000"/>
          <w:sz w:val="28"/>
          <w:szCs w:val="28"/>
        </w:rPr>
        <w:t xml:space="preserve">在集团公司领导下，公司按照年初确定的各项工作目标，以市场开拓为龙头，以强化内部管理为主线，以调整结构、集中效益为手段，公司呈平稳发展的态势。截止10月底实现经营开拓量12.45亿元，签约量9.53亿元，完成总产值 10.3亿元。</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办公室个人工作总结优秀范文5篇&lt;/span[_TAG_h2]公司的年度工作总结三</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公司的年度工作总结四</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公司的年度工作总结五</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2026-05-03T19:20:31+08:00</dcterms:created>
  <dcterms:modified xsi:type="dcterms:W3CDTF">2026-05-03T19:20:31+08:00</dcterms:modified>
</cp:coreProperties>
</file>

<file path=docProps/custom.xml><?xml version="1.0" encoding="utf-8"?>
<Properties xmlns="http://schemas.openxmlformats.org/officeDocument/2006/custom-properties" xmlns:vt="http://schemas.openxmlformats.org/officeDocument/2006/docPropsVTypes"/>
</file>