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2025年热电公司个人工作总结(五篇)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一20__年度，我车间在上级部门及公司领导的关心指导下，以岗位需要和提高员工业务技能为目的，本着“缺什么，学什么，少什么，补什么”，“理论联系实际”的培训原则，严格执行公司培训计划，扎实有效的开展了培训工作。(一)、建立...</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热电公司个人工作总结一</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热电公司个人工作总结二</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热电公司个人工作总结三</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热电公司个人工作总结四</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下面是i乐德范文网小编帮大家整理的《2025年热电公司个人工作总结(五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