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2025年医院季度工作总结报告演示 个人季度工作总结(个人(4篇)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医院季度工作总结报告演示 个人季度工作总结(个人一二、手足口病流行传播期间，到传染病院、牡丹人民医院、牡丹区中心医院进行手足口病病例的病原学采样，完成上级单位交给的各项任务。三、完成了《志贺氏菌检验》国家标准的变更试验，并通过了省质量技术监...</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个人季度工作总结(个人二</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个人季度工作总结(个人三</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