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推荐社区反邪教工作汇报和感想</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社区反邪教工作汇报和感想一坚持以民为本的民体思想，把解决基本民生问题这条主线贯穿在民政工作始终，进一步完善居民最低生活保障制度，切实保障社区困难群众的基本生活，要规范社区低保范围，适当扩大低保救助面，将符合条件的困难群众全部纳入低保范围...</w:t>
      </w:r>
    </w:p>
    <w:p>
      <w:pPr>
        <w:ind w:left="0" w:right="0" w:firstLine="560"/>
        <w:spacing w:before="450" w:after="450" w:line="312" w:lineRule="auto"/>
      </w:pPr>
      <w:r>
        <w:rPr>
          <w:rFonts w:ascii="黑体" w:hAnsi="黑体" w:eastAsia="黑体" w:cs="黑体"/>
          <w:color w:val="000000"/>
          <w:sz w:val="36"/>
          <w:szCs w:val="36"/>
          <w:b w:val="1"/>
          <w:bCs w:val="1"/>
        </w:rPr>
        <w:t xml:space="preserve">推荐社区反邪教工作汇报和感想一</w:t>
      </w:r>
    </w:p>
    <w:p>
      <w:pPr>
        <w:ind w:left="0" w:right="0" w:firstLine="560"/>
        <w:spacing w:before="450" w:after="450" w:line="312" w:lineRule="auto"/>
      </w:pPr>
      <w:r>
        <w:rPr>
          <w:rFonts w:ascii="宋体" w:hAnsi="宋体" w:eastAsia="宋体" w:cs="宋体"/>
          <w:color w:val="000"/>
          <w:sz w:val="28"/>
          <w:szCs w:val="28"/>
        </w:rPr>
        <w:t xml:space="preserve">坚持以民为本的民体思想，把解决基本民生问题这条主线贯穿在民政工作始终，进一步完善居民最低生活保障制度，切实保障社区困难群众的基本生活，要规范社区低保范围，适当扩大低保救助面，将符合条件的困难群众全部纳入低保范围，切实做到动态管理下的应保尽保，努力实现社区救助工作的规范化。</w:t>
      </w:r>
    </w:p>
    <w:p>
      <w:pPr>
        <w:ind w:left="0" w:right="0" w:firstLine="560"/>
        <w:spacing w:before="450" w:after="450" w:line="312" w:lineRule="auto"/>
      </w:pPr>
      <w:r>
        <w:rPr>
          <w:rFonts w:ascii="宋体" w:hAnsi="宋体" w:eastAsia="宋体" w:cs="宋体"/>
          <w:color w:val="000"/>
          <w:sz w:val="28"/>
          <w:szCs w:val="28"/>
        </w:rPr>
        <w:t xml:space="preserve">20--年是我党建党90周年，是全党全中国的一件大事。全面强化各项防控措施，有效监控“---”人员、经多次教育仍不转化的人员，以及外来“---”集聚场所和聚集地。在确保“老三无”(无进京到省滋事、无聚集滋事、无电视插播)目标的基础上，力争实现“新三无”目标，即无在当地进行非法公开聚集滋事事件，无重大恶性反宣案件，无规模性团伙活动案件;努力确保建党90周年庆典期间做到“五不发生”：不发生“---”非法公开聚集滋事案件，不发生有线电视插播案件，不发生重大恶性宣传煽动案件，不发生“---”极端事件，不发生“---”针对建党90周年的骚扰事件。</w:t>
      </w:r>
    </w:p>
    <w:p>
      <w:pPr>
        <w:ind w:left="0" w:right="0" w:firstLine="560"/>
        <w:spacing w:before="450" w:after="450" w:line="312" w:lineRule="auto"/>
      </w:pPr>
      <w:r>
        <w:rPr>
          <w:rFonts w:ascii="宋体" w:hAnsi="宋体" w:eastAsia="宋体" w:cs="宋体"/>
          <w:color w:val="000"/>
          <w:sz w:val="28"/>
          <w:szCs w:val="28"/>
        </w:rPr>
        <w:t xml:space="preserve">与此同时，严密防范境内其他邪教和有害气功组织的违法活动以及境外邪教组织对我进行的渗透活动。努力获取内幕性、预警性的情报信息，严密掌控其在建党90周年期间的活动，采取有效措施进行挤压、限制，同时把握时机，讲究策略，分类解决。</w:t>
      </w:r>
    </w:p>
    <w:p>
      <w:pPr>
        <w:ind w:left="0" w:right="0" w:firstLine="560"/>
        <w:spacing w:before="450" w:after="450" w:line="312" w:lineRule="auto"/>
      </w:pPr>
      <w:r>
        <w:rPr>
          <w:rFonts w:ascii="宋体" w:hAnsi="宋体" w:eastAsia="宋体" w:cs="宋体"/>
          <w:color w:val="000"/>
          <w:sz w:val="28"/>
          <w:szCs w:val="28"/>
        </w:rPr>
        <w:t xml:space="preserve">以领导干部为重点，深化党内反邪教教育。以党员领导干部为重点加强党内教育，坚持党工委中心组学习、举办读书会、观看内参片等有效形式，进一步加强形势通报，使党员领导干部及时了解严峻的斗争形势，不断增强政治意识、政权意识、忧患意识和责任意识。</w:t>
      </w:r>
    </w:p>
    <w:p>
      <w:pPr>
        <w:ind w:left="0" w:right="0" w:firstLine="560"/>
        <w:spacing w:before="450" w:after="450" w:line="312" w:lineRule="auto"/>
      </w:pPr>
      <w:r>
        <w:rPr>
          <w:rFonts w:ascii="宋体" w:hAnsi="宋体" w:eastAsia="宋体" w:cs="宋体"/>
          <w:color w:val="000"/>
          <w:sz w:val="28"/>
          <w:szCs w:val="28"/>
        </w:rPr>
        <w:t xml:space="preserve">紧紧围绕“反邪教、防渗透、促---”主题，大力推动反邪教警示教育长效化。以“长效机制年”活动为着力点，使警示教育进机关、社区、进家庭、进企业，因人施教、寓教于乐，力求教育对象群体化;常抓不懈，积小胜为大胜，防止形式主义，克服“一阵风”现象，达到教育工作常态化。</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发挥警示教育成员单位作用，不断拓展工作空间。充分发挥反邪教警示教育领导小组成员单位的职能作用，加强重点地区、重点领域、重点人群的反邪教警示教育，做到每月有活动、全年不间断。结合“六五”普法宣传教育，深入推进城市社区、大中小学校和民营企业的反邪教警示教育，大力推广普及八段锦、六字决、五禽戏、易筋经等四种健身气功。</w:t>
      </w:r>
    </w:p>
    <w:p>
      <w:pPr>
        <w:ind w:left="0" w:right="0" w:firstLine="560"/>
        <w:spacing w:before="450" w:after="450" w:line="312" w:lineRule="auto"/>
      </w:pPr>
      <w:r>
        <w:rPr>
          <w:rFonts w:ascii="宋体" w:hAnsi="宋体" w:eastAsia="宋体" w:cs="宋体"/>
          <w:color w:val="000"/>
          <w:sz w:val="28"/>
          <w:szCs w:val="28"/>
        </w:rPr>
        <w:t xml:space="preserve">继续开展群众性“无邪创建”活动。充分发挥各基层党组织防范邪教渗透的“第一道防线”作用，深入扎实地推进“无邪教社区”等创建活动，处理好普及与提高的关系，通过“---”解脱，年内要建成示范型“无邪教社区”3家。</w:t>
      </w:r>
    </w:p>
    <w:p>
      <w:pPr>
        <w:ind w:left="0" w:right="0" w:firstLine="560"/>
        <w:spacing w:before="450" w:after="450" w:line="312" w:lineRule="auto"/>
      </w:pPr>
      <w:r>
        <w:rPr>
          <w:rFonts w:ascii="宋体" w:hAnsi="宋体" w:eastAsia="宋体" w:cs="宋体"/>
          <w:color w:val="000"/>
          <w:sz w:val="28"/>
          <w:szCs w:val="28"/>
        </w:rPr>
        <w:t xml:space="preserve">积极做好团员的思想工作，掌握团员的思想动态。和每位团员作一次深刻的谈话，展开批评与自我批评。加强团员的政治思想修养，使团干规范有序地开展工作。</w:t>
      </w:r>
    </w:p>
    <w:p>
      <w:pPr>
        <w:ind w:left="0" w:right="0" w:firstLine="560"/>
        <w:spacing w:before="450" w:after="450" w:line="312" w:lineRule="auto"/>
      </w:pPr>
      <w:r>
        <w:rPr>
          <w:rFonts w:ascii="宋体" w:hAnsi="宋体" w:eastAsia="宋体" w:cs="宋体"/>
          <w:color w:val="000"/>
          <w:sz w:val="28"/>
          <w:szCs w:val="28"/>
        </w:rPr>
        <w:t xml:space="preserve">继续加强基层组织网络建设。深化“四个纳入”，进一步将防范处理邪教工作纳入平安建设基层基础规范化工作的整体格局之中，继续推动防范处理邪教工作与社会治安综合治理等的有机结合。发挥街道、社区反邪教工作专管员、信息员的职能作用。充公调动他们的工作积极性，推动防范处理邪教工作在基层得到有效落实。</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针对社区45户低保户进行动态式管理，进行认真核实，及时入户走访，做到该增的增该减的减，该终止的及时终止，并做好思想工作，真正做到应保尽保，做好低保户清查工作，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以化解矛盾为主线，以巩固工作为重点，把教育转化放在更加突出的位置。完善教育转化考核机制，形成“回归社会工程”、社会帮教巩固、法制教育攻坚有机结合的工作格局，限度地转化“---”痴迷者。通过有效工作，使重点人员数量逐步减少。</w:t>
      </w:r>
    </w:p>
    <w:p>
      <w:pPr>
        <w:ind w:left="0" w:right="0" w:firstLine="560"/>
        <w:spacing w:before="450" w:after="450" w:line="312" w:lineRule="auto"/>
      </w:pPr>
      <w:r>
        <w:rPr>
          <w:rFonts w:ascii="宋体" w:hAnsi="宋体" w:eastAsia="宋体" w:cs="宋体"/>
          <w:color w:val="000"/>
          <w:sz w:val="28"/>
          <w:szCs w:val="28"/>
        </w:rPr>
        <w:t xml:space="preserve">以“回归社会工程”为基本抓手，完善社会帮教巩固工作。结合“回归社会工程”年度工作目标，深化回访帮教工作，在继续抓好刑释解教人员回访帮教工作的基础上，将工作面扩大到其他有过违法行为、参加过法制教育学习班的“---”人员，努力掌握隐性的反复人员及未掌握人员，及时跟踪其动态变化。建立由“---”人员所在单位、社区负责的巩固工作责任制，把责任落实到人。逐步建立“---”人员回访帮教和后续巩固的长效工作机制，把已转化人员的巩固工作贯穿于教育转化的全过程，纳入社会化管理，融入---社会建设之中。</w:t>
      </w:r>
    </w:p>
    <w:p>
      <w:pPr>
        <w:ind w:left="0" w:right="0" w:firstLine="560"/>
        <w:spacing w:before="450" w:after="450" w:line="312" w:lineRule="auto"/>
      </w:pPr>
      <w:r>
        <w:rPr>
          <w:rFonts w:ascii="宋体" w:hAnsi="宋体" w:eastAsia="宋体" w:cs="宋体"/>
          <w:color w:val="000"/>
          <w:sz w:val="28"/>
          <w:szCs w:val="28"/>
        </w:rPr>
        <w:t xml:space="preserve">通过反邪教教育，使社区群众受教育、增强对“-”等邪教组织认识，识别和抵制邪教的能力明显增强，并能自觉地同邪教组织作斗争，以维护社会政治稳定安定。</w:t>
      </w:r>
    </w:p>
    <w:p>
      <w:pPr>
        <w:ind w:left="0" w:right="0" w:firstLine="560"/>
        <w:spacing w:before="450" w:after="450" w:line="312" w:lineRule="auto"/>
      </w:pPr>
      <w:r>
        <w:rPr>
          <w:rFonts w:ascii="宋体" w:hAnsi="宋体" w:eastAsia="宋体" w:cs="宋体"/>
          <w:color w:val="000"/>
          <w:sz w:val="28"/>
          <w:szCs w:val="28"/>
        </w:rPr>
        <w:t xml:space="preserve">大学生村干部队伍。加强日常管理，提高大学生村干部大局意识、责任意识、奉献意识。出台扶持大学生村干部创业方案，创造条件，开展多种形式的扶持活动，帮助大学生村干部创业致富。</w:t>
      </w:r>
    </w:p>
    <w:p>
      <w:pPr>
        <w:ind w:left="0" w:right="0" w:firstLine="560"/>
        <w:spacing w:before="450" w:after="450" w:line="312" w:lineRule="auto"/>
      </w:pPr>
      <w:r>
        <w:rPr>
          <w:rFonts w:ascii="宋体" w:hAnsi="宋体" w:eastAsia="宋体" w:cs="宋体"/>
          <w:color w:val="000"/>
          <w:sz w:val="28"/>
          <w:szCs w:val="28"/>
        </w:rPr>
        <w:t xml:space="preserve">此外，要继续实行“---”巩固痴迷人员挂牌攻坚，加强对外来“---”和其他邪教成员的教育管理，积极开展其他邪教一般成员的教育引导，教育其认清邪教危害，帮助他们脱离邪教组织。</w:t>
      </w:r>
    </w:p>
    <w:p>
      <w:pPr>
        <w:ind w:left="0" w:right="0" w:firstLine="560"/>
        <w:spacing w:before="450" w:after="450" w:line="312" w:lineRule="auto"/>
      </w:pPr>
      <w:r>
        <w:rPr>
          <w:rFonts w:ascii="宋体" w:hAnsi="宋体" w:eastAsia="宋体" w:cs="宋体"/>
          <w:color w:val="000"/>
          <w:sz w:val="28"/>
          <w:szCs w:val="28"/>
        </w:rPr>
        <w:t xml:space="preserve">全力以赴开辟就业蓝天。通过半年的努力，社区已为431人办理了《就业优失业登记证》，其中认定就业困难援助对象为295人，上半年城镇新增就业人数177人，其中失业就业人员140人、就业困难人员33人。灵活就业52人，从事个体经营3人，被企业吸纳70人，加入劳务型服务公司3人，从事公益性岗位12人，再就业率达95%以上。上半年新增非正规就业劳动组织3户，安排31名失业人员实现再就业，其中创业园、街吸纳10人。上报申请小额担保贷款50万元。</w:t>
      </w:r>
    </w:p>
    <w:p>
      <w:pPr>
        <w:ind w:left="0" w:right="0" w:firstLine="560"/>
        <w:spacing w:before="450" w:after="450" w:line="312" w:lineRule="auto"/>
      </w:pPr>
      <w:r>
        <w:rPr>
          <w:rFonts w:ascii="宋体" w:hAnsi="宋体" w:eastAsia="宋体" w:cs="宋体"/>
          <w:color w:val="000"/>
          <w:sz w:val="28"/>
          <w:szCs w:val="28"/>
        </w:rPr>
        <w:t xml:space="preserve">20--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实行精确有效打击。以打击制作传播攻击党和政府的反动宣传品违法犯罪活动和反转化活动为重点，以摧毁“---”地下组织为目标，进一步加强情报信息工作，强化专案侦查，适时开展“打流窜、打团伙、打勾联”专项行动。继续实行重大案件挂牌督办制度，做到重案必破，主动进攻，形成震慑，进一步削弱“---”地下组织生存和发展的组织基础、经济基础和活动能量。</w:t>
      </w:r>
    </w:p>
    <w:p>
      <w:pPr>
        <w:ind w:left="0" w:right="0" w:firstLine="560"/>
        <w:spacing w:before="450" w:after="450" w:line="312" w:lineRule="auto"/>
      </w:pPr>
      <w:r>
        <w:rPr>
          <w:rFonts w:ascii="宋体" w:hAnsi="宋体" w:eastAsia="宋体" w:cs="宋体"/>
          <w:color w:val="000"/>
          <w:sz w:val="28"/>
          <w:szCs w:val="28"/>
        </w:rPr>
        <w:t xml:space="preserve">实现排查摸底经常化、常态化。把“---”和其他邪教防控工作纳入社会不稳定因素排查之中，实现排查摸底经常化、常态化。组织社区干部、管片---等力量，开展经常性走访调查和入户调查，建立台帐，定期分析研究，摸清“---”等邪教组织的活动动态，获取他们进行违法犯罪活动的预警性、苗头性信息，掌控其活动动态，及时发现并有效遏制其非法活动。进一步摸清外来“---”人员的底数，落实人防与技防措施，积极探索对外来“---”人员有效管控的办法和途径。</w:t>
      </w:r>
    </w:p>
    <w:p>
      <w:pPr>
        <w:ind w:left="0" w:right="0" w:firstLine="560"/>
        <w:spacing w:before="450" w:after="450" w:line="312" w:lineRule="auto"/>
      </w:pPr>
      <w:r>
        <w:rPr>
          <w:rFonts w:ascii="宋体" w:hAnsi="宋体" w:eastAsia="宋体" w:cs="宋体"/>
          <w:color w:val="000"/>
          <w:sz w:val="28"/>
          <w:szCs w:val="28"/>
        </w:rPr>
        <w:t xml:space="preserve">突出重点加强防范。广泛深入地宣传各类邪教违法犯罪活动举报奖励办法，构建群防群治的机制。加强对“---”等邪教重点人员的管控，严防其进京赴沪到省---或在本地公开聚集滋事。坚持专群结合、群防群治，严防“---”书写、喷涂、悬挂大幅反动标语和大面积散发反动宣传品，在社会面制造恶性宣传煽动事件。严防“---”等邪教组织插手群体性事件，严防“---”等邪教组织制造极端事件。继续做好防范“---”电话骚扰工作。严格落实领导责任制和责任追究制，对思想不重视、工作不力导致发生问题的，要严肃追究责任。科学推进防范处理邪教的各项工作，不断开拓防范处理邪教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2026-05-03T18:19:41+08:00</dcterms:created>
  <dcterms:modified xsi:type="dcterms:W3CDTF">2026-05-03T18:19:41+08:00</dcterms:modified>
</cp:coreProperties>
</file>

<file path=docProps/custom.xml><?xml version="1.0" encoding="utf-8"?>
<Properties xmlns="http://schemas.openxmlformats.org/officeDocument/2006/custom-properties" xmlns:vt="http://schemas.openxmlformats.org/officeDocument/2006/docPropsVTypes"/>
</file>