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社区意识形态工作总结(通用7篇)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　　&gt;一、提高思想认识，加强组织领导。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　　&gt;二、统筹协调，积极开展意识形态工作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　　&gt;三、加强督查考核，严格责任追究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　　&gt;四、存在的不足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　　&gt;五、下一步工作计划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【篇二】社区意识形态工作总结</w:t>
      </w:r>
    </w:p>
    <w:p>
      <w:pPr>
        <w:ind w:left="0" w:right="0" w:firstLine="560"/>
        <w:spacing w:before="450" w:after="450" w:line="312" w:lineRule="auto"/>
      </w:pPr>
      <w:r>
        <w:rPr>
          <w:rFonts w:ascii="宋体" w:hAnsi="宋体" w:eastAsia="宋体" w:cs="宋体"/>
          <w:color w:val="000"/>
          <w:sz w:val="28"/>
          <w:szCs w:val="28"/>
        </w:rPr>
        <w:t xml:space="preserve">　　中心在上级部门的正确领导下，在区党委的帮助指导下，高度重视意识形态工作，始终坚持唱响主旋律，打好主动仗，呈现主流意识形态健康向上的总体态势。深入贯彻落实十九届四中、五中全会精神和习近平总书记重要讲话精神以及十九大精神，紧紧围绕“唱好双城记”战略布局，着力深化社会主义核心价值观建设，结合“不忘初心、牢记使命”学习教育工作，把强化理论武装、夯实思想基础作为精神文明建设的重中之重，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　　&gt;一、加强组织领导，明确责任分工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　　中心党支部高度重视意识形态工作，认真贯彻落实党中央、省、市、区上级党委关于意识形态工作的决策部署和指示精神，把意识形态工作作为中心党支部建设的重要内容，纳入重要议事日程，纳入党建工作责任，纳入领导班子、中心干部目标管理，与医疗经济、医疗文化建设、医疗生态文明建设和党的意识建设紧密结合，一同部署、一同落实、一同建设、一同考核，并成立了意识形态工作领导小组，制定了意识形态工作计划、意识形态实施方案、理论学习工作计划，2025年全年召开意识形态专题研究会2次，全年开展季度意识形态领域工作分析4次，撰写分析报告四篇。</w:t>
      </w:r>
    </w:p>
    <w:p>
      <w:pPr>
        <w:ind w:left="0" w:right="0" w:firstLine="560"/>
        <w:spacing w:before="450" w:after="450" w:line="312" w:lineRule="auto"/>
      </w:pPr>
      <w:r>
        <w:rPr>
          <w:rFonts w:ascii="宋体" w:hAnsi="宋体" w:eastAsia="宋体" w:cs="宋体"/>
          <w:color w:val="000"/>
          <w:sz w:val="28"/>
          <w:szCs w:val="28"/>
        </w:rPr>
        <w:t xml:space="preserve">　　&gt;二、重视理论学习教育，坚持科学武装头脑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　　以学习宣传贯彻十九届四中全会和习近平总书记系列重要讲话精神及十九大会议精神为主线，以落实各项活动为抓手，以创新学习模式为载体，结合“不忘初心、牢记使命”学习教育的开展，进一步健全和完善中心党支部理论中心组学习制度。定期召开由班子成员、干部职工参加的党理论学习活动，全年开展理论学习12次，利用全体职工大会，集中组织观看警示教育3次;2025年将意识形态和网络意识形态工作，纳入民主生活会和领导班子述职报告的重要内容，认真开展批评与自我批评。</w:t>
      </w:r>
    </w:p>
    <w:p>
      <w:pPr>
        <w:ind w:left="0" w:right="0" w:firstLine="560"/>
        <w:spacing w:before="450" w:after="450" w:line="312" w:lineRule="auto"/>
      </w:pPr>
      <w:r>
        <w:rPr>
          <w:rFonts w:ascii="宋体" w:hAnsi="宋体" w:eastAsia="宋体" w:cs="宋体"/>
          <w:color w:val="000"/>
          <w:sz w:val="28"/>
          <w:szCs w:val="28"/>
        </w:rPr>
        <w:t xml:space="preserve">　　&gt;三、提高舆论引导能力，做好宣传思想工作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我中心党支部坚持正确的舆论导向，壮大积极的向上主流思想，为中心全面发展营造良好的舆论环境和社会氛围。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加大宣传力度，营造昂扬向上的舆论氛围、推进社会主义核心价值观，唱响时代发展主旋律。加大对党和国家方针政策、会议精神的宣传贯彻力度，结合“不忘初心、牢记使命”学习教育开展，开展讲“党课”4次，十九届五中全会宣讲2次，不断加强中心党员的知识学习，提高党员干部觉悟，为打赢疫情防疫这场硬仗打下牢固的思想基础。</w:t>
      </w:r>
    </w:p>
    <w:p>
      <w:pPr>
        <w:ind w:left="0" w:right="0" w:firstLine="560"/>
        <w:spacing w:before="450" w:after="450" w:line="312" w:lineRule="auto"/>
      </w:pPr>
      <w:r>
        <w:rPr>
          <w:rFonts w:ascii="宋体" w:hAnsi="宋体" w:eastAsia="宋体" w:cs="宋体"/>
          <w:color w:val="000"/>
          <w:sz w:val="28"/>
          <w:szCs w:val="28"/>
        </w:rPr>
        <w:t xml:space="preserve">　　&gt;四、存在的问题</w:t>
      </w:r>
    </w:p>
    <w:p>
      <w:pPr>
        <w:ind w:left="0" w:right="0" w:firstLine="560"/>
        <w:spacing w:before="450" w:after="450" w:line="312" w:lineRule="auto"/>
      </w:pPr>
      <w:r>
        <w:rPr>
          <w:rFonts w:ascii="宋体" w:hAnsi="宋体" w:eastAsia="宋体" w:cs="宋体"/>
          <w:color w:val="000"/>
          <w:sz w:val="28"/>
          <w:szCs w:val="28"/>
        </w:rPr>
        <w:t xml:space="preserve">　　我中心意识形态宣传工作虽然取得了一定的成效，但也存在一些问题：一是互联网、手机微信等新兴媒体的应用和引导管理需要进一步探索;二是新形势下提高引导舆论的本领要进一步增强;三是满足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　　&gt;五、下一步工作打算</w:t>
      </w:r>
    </w:p>
    <w:p>
      <w:pPr>
        <w:ind w:left="0" w:right="0" w:firstLine="560"/>
        <w:spacing w:before="450" w:after="450" w:line="312" w:lineRule="auto"/>
      </w:pPr>
      <w:r>
        <w:rPr>
          <w:rFonts w:ascii="宋体" w:hAnsi="宋体" w:eastAsia="宋体" w:cs="宋体"/>
          <w:color w:val="000"/>
          <w:sz w:val="28"/>
          <w:szCs w:val="28"/>
        </w:rPr>
        <w:t xml:space="preserve">　　下一步，我中心主要从以下几个方面做好意识形态和网络意识形态工作：一是加强看齐意识和责任意识，牢牢把握好正确的政治方向，向党中央看齐，向习总书记看齐，向党的理论路线方针政策看齐，向党中央各项决策部署看齐，并把意识形态工作纳入到党支部工作报告、纪律检查、以及干部考核当中去。二是强化担当意识和战斗意识，加强正面宣传，加强精神文明建设，做好中国传统文化的挖掘和成就的展示宣传，加强民族团结和去“极端化”工作成果的展示宣传，真正把社会主义核心价值观建设落地落实。三是加强短板意识和创新意识，汲取意识形态工作中的先进做法，补齐短板，做好创新工作。四是加强领导，树立楷模，塑造正确的价值观和舆论导向，以宣传工作促发展，提高全中心干部职工的思想高度，更好地履职尽责。</w:t>
      </w:r>
    </w:p>
    <w:p>
      <w:pPr>
        <w:ind w:left="0" w:right="0" w:firstLine="560"/>
        <w:spacing w:before="450" w:after="450" w:line="312" w:lineRule="auto"/>
      </w:pPr>
      <w:r>
        <w:rPr>
          <w:rFonts w:ascii="黑体" w:hAnsi="黑体" w:eastAsia="黑体" w:cs="黑体"/>
          <w:color w:val="000000"/>
          <w:sz w:val="36"/>
          <w:szCs w:val="36"/>
          <w:b w:val="1"/>
          <w:bCs w:val="1"/>
        </w:rPr>
        <w:t xml:space="preserve">【篇三】社区意识形态工作总结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__社区以十九大精神为指引，在__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__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&gt;　　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&gt;　　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&gt;　　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【篇四】社区意识形态工作总结</w:t>
      </w:r>
    </w:p>
    <w:p>
      <w:pPr>
        <w:ind w:left="0" w:right="0" w:firstLine="560"/>
        <w:spacing w:before="450" w:after="450" w:line="312" w:lineRule="auto"/>
      </w:pPr>
      <w:r>
        <w:rPr>
          <w:rFonts w:ascii="宋体" w:hAnsi="宋体" w:eastAsia="宋体" w:cs="宋体"/>
          <w:color w:val="000"/>
          <w:sz w:val="28"/>
          <w:szCs w:val="28"/>
        </w:rPr>
        <w:t xml:space="preserve">　　今年以来，我社区在街道党工委的正确领导下，深入贯彻学习习近平新时代中国特色社会主义思想、党的十九大精神和习总书记系列重要讲话，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社区党支部高度重视意识形态工作，深入贯彻落实中央、省、市、区街关于意识形态工作的决策部署和指示精神，牢牢把握正确的政治方向，坚决维护党中央权威，在思想上、政治上、行动上与习近平总书记为核心的党中央保持高度一致。把意识形态工作作为党的建设重要内容，纳入重要议事日程，纳入党建工作责任，纳入领导班子、社区党支部目标管理，与各项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　&gt;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结合“两学一做”学习教育活动的开展，进一步健全和完善党支部学习制度，做到有计划、有考勤、有记录。积极学习先进经验，先后组织社区工作人员学习网格化管理、城市党建、共青团等活动。半年来，社区开展专题学习学习7次，利用党员大会集中组织党员学习党章党纪、典型案例、重要会议精神等4次，参学率达98%。</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社区党支部坚持正确的舆论导向，大力践行社会主义核心价值观，壮大积极向上的主流思想，为社区全面发展营造良好的舆论环境和社会氛围。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组建社区宣传员，夯实百万朋友圈基石。精心挑选了社区“两委”中年轻、有活力的成员担任社区文化宣传员职务，进一步提高社区宣传业务能力与政治意识，让她在组建的微信朋友圈群中发挥中流砥柱的作用。截止目前，我社区已完场网评任务200余条，加大对党和国家方针政策、会议精神的宣传贯彻力度，丰富了人民群众精神文化生活，着力推进社会主义核心价值观。</w:t>
      </w:r>
    </w:p>
    <w:p>
      <w:pPr>
        <w:ind w:left="0" w:right="0" w:firstLine="560"/>
        <w:spacing w:before="450" w:after="450" w:line="312" w:lineRule="auto"/>
      </w:pPr>
      <w:r>
        <w:rPr>
          <w:rFonts w:ascii="宋体" w:hAnsi="宋体" w:eastAsia="宋体" w:cs="宋体"/>
          <w:color w:val="000"/>
          <w:sz w:val="28"/>
          <w:szCs w:val="28"/>
        </w:rPr>
        <w:t xml:space="preserve">　　(二)开展多形式宣教活动，激发思想领域新活力。一是通过开展“4+X主题党日”活动，积极推行党员志愿服务活动，强化为民服务宗旨，提升党员干部形象。二是精心组织“兰州好人”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居民公约等，大力宣传移风易俗文明新风尚，2025年我社区下发文明倡议书2025余份。</w:t>
      </w:r>
    </w:p>
    <w:p>
      <w:pPr>
        <w:ind w:left="0" w:right="0" w:firstLine="560"/>
        <w:spacing w:before="450" w:after="450" w:line="312" w:lineRule="auto"/>
      </w:pPr>
      <w:r>
        <w:rPr>
          <w:rFonts w:ascii="宋体" w:hAnsi="宋体" w:eastAsia="宋体" w:cs="宋体"/>
          <w:color w:val="000"/>
          <w:sz w:val="28"/>
          <w:szCs w:val="28"/>
        </w:rPr>
        <w:t xml:space="preserve">　　(三)深度融入重点工作，把好意识形态方向盘。深度融合意识形态与重点工作的开展，用意识形态的正确方向引导工作的高效开展。例如在简易小二楼路面改造、河南大院下水管道改道中，我社区按照网格化管理的要求，建立完善社区环境卫生保洁机制;在扫黑除恶专项整治、脱贫攻坚等重点工作中，社区党支部都站在政治与全局的高度，注重发挥舆论宣传引导效益。同时，结合社区党支部建设标准化与兰州市“文明城市”创建年，通过“道德模范与身边好人”、“金城兰州”等活动，把培育、弘扬和践行社会主义核心价值观融入全国文明城市创建的全过程。</w:t>
      </w:r>
    </w:p>
    <w:p>
      <w:pPr>
        <w:ind w:left="0" w:right="0" w:firstLine="560"/>
        <w:spacing w:before="450" w:after="450" w:line="312" w:lineRule="auto"/>
      </w:pPr>
      <w:r>
        <w:rPr>
          <w:rFonts w:ascii="宋体" w:hAnsi="宋体" w:eastAsia="宋体" w:cs="宋体"/>
          <w:color w:val="000"/>
          <w:sz w:val="28"/>
          <w:szCs w:val="28"/>
        </w:rPr>
        <w:t xml:space="preserve">&gt;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社区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社区将围绕深入学习贯彻党的十九大精神，着力在统一思想、凝聚力量、鼓舞干劲、增强实效上下功夫，为推进我社区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4+X主题党日”“三会一课”等基本制度，加强对党员理想信念、社会主义意识形态的教育学习，增强做好宣传教育工作和意识形态工作的意识。二是切实强化队伍学习。结合即将开展的“不忘初心 牢记使命”主题教育宣传活动，不断武装头脑，提升干部队伍理论素养，打造一支能力突出，经验丰富的意识形态工作队伍。三是高度重视网络安全引导。大力开展“兰州好人”发布，文明社区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【篇五】社区意识形态工作总结</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【篇六】社区意识形态工作总结</w:t>
      </w:r>
    </w:p>
    <w:p>
      <w:pPr>
        <w:ind w:left="0" w:right="0" w:firstLine="560"/>
        <w:spacing w:before="450" w:after="450" w:line="312" w:lineRule="auto"/>
      </w:pPr>
      <w:r>
        <w:rPr>
          <w:rFonts w:ascii="宋体" w:hAnsi="宋体" w:eastAsia="宋体" w:cs="宋体"/>
          <w:color w:val="000"/>
          <w:sz w:val="28"/>
          <w:szCs w:val="28"/>
        </w:rPr>
        <w:t xml:space="preserve">&gt;一、强化意识形态工作责任制</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领导班子对我办意识形态工作负主体责任，把意识形态工作摆在全办工作的重要位置，纳入重要议事日程，纳入年度重点工作，纳入办年度目标绩效考核。党支部书记是第一责任人，带头抓思想理论建设，带头管阵地把导向强队伍，重要工作亲自部署、重要问题亲自过问、重大事件亲自处置。单位负责人是直接责任人，协助支部书记抓好统筹协调指导工作，推动意识形态各项工作落实。领导班子其他成员根据工作分工，按照“一岗双责”要求，抓好分管股室的意识形态工作，对职责范围内的意识形态工作负领导责任。将履行意识形态工作责任制情况纳入支部民主生活会对照检查，纳入班子成员个人述职重要内容，定期向上级汇报。</w:t>
      </w:r>
    </w:p>
    <w:p>
      <w:pPr>
        <w:ind w:left="0" w:right="0" w:firstLine="560"/>
        <w:spacing w:before="450" w:after="450" w:line="312" w:lineRule="auto"/>
      </w:pPr>
      <w:r>
        <w:rPr>
          <w:rFonts w:ascii="宋体" w:hAnsi="宋体" w:eastAsia="宋体" w:cs="宋体"/>
          <w:color w:val="000"/>
          <w:sz w:val="28"/>
          <w:szCs w:val="28"/>
        </w:rPr>
        <w:t xml:space="preserve">&gt;二、强化意识形态工作的主体责任</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到是渎职的理念，做到知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w:t>
      </w:r>
    </w:p>
    <w:p>
      <w:pPr>
        <w:ind w:left="0" w:right="0" w:firstLine="560"/>
        <w:spacing w:before="450" w:after="450" w:line="312" w:lineRule="auto"/>
      </w:pPr>
      <w:r>
        <w:rPr>
          <w:rFonts w:ascii="宋体" w:hAnsi="宋体" w:eastAsia="宋体" w:cs="宋体"/>
          <w:color w:val="000"/>
          <w:sz w:val="28"/>
          <w:szCs w:val="28"/>
        </w:rPr>
        <w:t xml:space="preserve">认真贯彻落实党中央和省委、市委、县委关于意识形态工作的决策部署和指示精神，牢牢把握正确的政治方向，严守政治纪律、组织纪律和宣传纪律，坚决维护党中央权威，在思想上政治上行动上同以习近平同志为核心的党中央保持高度一致。(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2、壮大积极健康主流思想文化</w:t>
      </w:r>
    </w:p>
    <w:p>
      <w:pPr>
        <w:ind w:left="0" w:right="0" w:firstLine="560"/>
        <w:spacing w:before="450" w:after="450" w:line="312" w:lineRule="auto"/>
      </w:pPr>
      <w:r>
        <w:rPr>
          <w:rFonts w:ascii="宋体" w:hAnsi="宋体" w:eastAsia="宋体" w:cs="宋体"/>
          <w:color w:val="000"/>
          <w:sz w:val="28"/>
          <w:szCs w:val="28"/>
        </w:rPr>
        <w:t xml:space="preserve">(1)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(2)扎实抓好干部理论学习，每年集中学习不少于6次，其中对意识形态工作相关内容的学习每年不少于1次。(责任领导：刘晓雄、张书清;责任股室：各股、室)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3、加强对各类意识形态阵地的管理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(1)按照“谁组织谁负责、谁审批谁监督”的原则，加强报告会、研讨会、讲座论坛的管理。必须事先经过本单位党支部批准，报上级备案后，方可组织实施。不得邀请政治倾向有明显偏差的报告人。(责任领导：刘晓雄、张书清、郝翔;责任股室：办公室)</w:t>
      </w:r>
    </w:p>
    <w:p>
      <w:pPr>
        <w:ind w:left="0" w:right="0" w:firstLine="560"/>
        <w:spacing w:before="450" w:after="450" w:line="312" w:lineRule="auto"/>
      </w:pPr>
      <w:r>
        <w:rPr>
          <w:rFonts w:ascii="宋体" w:hAnsi="宋体" w:eastAsia="宋体" w:cs="宋体"/>
          <w:color w:val="000"/>
          <w:sz w:val="28"/>
          <w:szCs w:val="28"/>
        </w:rPr>
        <w:t xml:space="preserve">(2)加强反邪教工作，防范邪教在意识形态领域的渗透。(责任领导：刘晓雄、胡宜需;责任股室：各股、室)</w:t>
      </w:r>
    </w:p>
    <w:p>
      <w:pPr>
        <w:ind w:left="0" w:right="0" w:firstLine="560"/>
        <w:spacing w:before="450" w:after="450" w:line="312" w:lineRule="auto"/>
      </w:pPr>
      <w:r>
        <w:rPr>
          <w:rFonts w:ascii="宋体" w:hAnsi="宋体" w:eastAsia="宋体" w:cs="宋体"/>
          <w:color w:val="000"/>
          <w:sz w:val="28"/>
          <w:szCs w:val="28"/>
        </w:rPr>
        <w:t xml:space="preserve">&gt;三、强化意识形态工作责任制考核</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1、班子成员要定期向党支部专题汇报意识形态工作。对本办意识形态领域出现的重要动向和问题，应主动在党员干部中进行内容通报。(责任领导：刘晓雄;责任股室：办公室、党支部)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2、把意识形态工作作为向党员大会报告工作的重要内容。(责任领导：刘晓雄;责任股室：办公室、党支部)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3、意识形态工作要作为领导班子成员民主生活会、领导班子及其成员述职报告和党支部书记履行党建责任制情况的重要内容。(责任领导：刘晓雄;责任股室：办公室)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4、意识形态工作要纳入领导班子、领导干部目标管理和干部任前考察、年度考核的重要内容，作为干部评价使用和奖惩的重要依据。(责任领导：刘晓雄，郝翔;责任股室：各股、室)</w:t>
      </w:r>
    </w:p>
    <w:p>
      <w:pPr>
        <w:ind w:left="0" w:right="0" w:firstLine="560"/>
        <w:spacing w:before="450" w:after="450" w:line="312" w:lineRule="auto"/>
      </w:pPr>
      <w:r>
        <w:rPr>
          <w:rFonts w:ascii="宋体" w:hAnsi="宋体" w:eastAsia="宋体" w:cs="宋体"/>
          <w:color w:val="000"/>
          <w:sz w:val="28"/>
          <w:szCs w:val="28"/>
        </w:rPr>
        <w:t xml:space="preserve">&gt;四、强化意识形态工作责任追究</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坚持有错必纠、有责必问，强化问责刚性和“硬约束”，既查失职、渎职，也查“为官不为”“为官慢为”，对导致意识形态工作出现不良后果的，要严肃追究相关责任人责任。领导班子、领导干部有下列情形之一，造成不良影响的，视情节轻重，报请县纪委追究责任。情节较轻的，给予批评教育，书面检查，诫勉谈话;情节较重的，给予通报批评，责令公开检讨或公开道歉，停职检查，调离岗位;情节特别严重的，给予引咎辞职或责令辞职、免职、降职、辞退。以上问责方式可以单独使用，也可以同时使用。(责任领导：刘晓雄、郝翔;责任股室：办公室)</w:t>
      </w:r>
    </w:p>
    <w:p>
      <w:pPr>
        <w:ind w:left="0" w:right="0" w:firstLine="560"/>
        <w:spacing w:before="450" w:after="450" w:line="312" w:lineRule="auto"/>
      </w:pPr>
      <w:r>
        <w:rPr>
          <w:rFonts w:ascii="宋体" w:hAnsi="宋体" w:eastAsia="宋体" w:cs="宋体"/>
          <w:color w:val="000"/>
          <w:sz w:val="28"/>
          <w:szCs w:val="28"/>
        </w:rPr>
        <w:t xml:space="preserve">(1)对党中央或者上级党组织安排部署的重大宣传教育任务、重大思想舆论斗争组织开展不力的;</w:t>
      </w:r>
    </w:p>
    <w:p>
      <w:pPr>
        <w:ind w:left="0" w:right="0" w:firstLine="560"/>
        <w:spacing w:before="450" w:after="450" w:line="312" w:lineRule="auto"/>
      </w:pPr>
      <w:r>
        <w:rPr>
          <w:rFonts w:ascii="宋体" w:hAnsi="宋体" w:eastAsia="宋体" w:cs="宋体"/>
          <w:color w:val="000"/>
          <w:sz w:val="28"/>
          <w:szCs w:val="28"/>
        </w:rPr>
        <w:t xml:space="preserve">(2)在处置意识形态领域重大问题上，党组、党支部书记没有站在第一线、没有带头与错误观点和错误倾向作斗争的;</w:t>
      </w:r>
    </w:p>
    <w:p>
      <w:pPr>
        <w:ind w:left="0" w:right="0" w:firstLine="560"/>
        <w:spacing w:before="450" w:after="450" w:line="312" w:lineRule="auto"/>
      </w:pPr>
      <w:r>
        <w:rPr>
          <w:rFonts w:ascii="宋体" w:hAnsi="宋体" w:eastAsia="宋体" w:cs="宋体"/>
          <w:color w:val="000"/>
          <w:sz w:val="28"/>
          <w:szCs w:val="28"/>
        </w:rPr>
        <w:t xml:space="preserve">(3)管辖范围内发生因意识形态领域问题引发群体性事件的;</w:t>
      </w:r>
    </w:p>
    <w:p>
      <w:pPr>
        <w:ind w:left="0" w:right="0" w:firstLine="560"/>
        <w:spacing w:before="450" w:after="450" w:line="312" w:lineRule="auto"/>
      </w:pPr>
      <w:r>
        <w:rPr>
          <w:rFonts w:ascii="宋体" w:hAnsi="宋体" w:eastAsia="宋体" w:cs="宋体"/>
          <w:color w:val="000"/>
          <w:sz w:val="28"/>
          <w:szCs w:val="28"/>
        </w:rPr>
        <w:t xml:space="preserve">(4)对重大敏感问题和突发事件处置和引导不力，引起思想混乱，造成严重影响的;</w:t>
      </w:r>
    </w:p>
    <w:p>
      <w:pPr>
        <w:ind w:left="0" w:right="0" w:firstLine="560"/>
        <w:spacing w:before="450" w:after="450" w:line="312" w:lineRule="auto"/>
      </w:pPr>
      <w:r>
        <w:rPr>
          <w:rFonts w:ascii="宋体" w:hAnsi="宋体" w:eastAsia="宋体" w:cs="宋体"/>
          <w:color w:val="000"/>
          <w:sz w:val="28"/>
          <w:szCs w:val="28"/>
        </w:rPr>
        <w:t xml:space="preserve">(5)对所管理的党员干部公开发表违背党章、党的决定决议和政策的言论放任不管、处置不力的;</w:t>
      </w:r>
    </w:p>
    <w:p>
      <w:pPr>
        <w:ind w:left="0" w:right="0" w:firstLine="560"/>
        <w:spacing w:before="450" w:after="450" w:line="312" w:lineRule="auto"/>
      </w:pPr>
      <w:r>
        <w:rPr>
          <w:rFonts w:ascii="宋体" w:hAnsi="宋体" w:eastAsia="宋体" w:cs="宋体"/>
          <w:color w:val="000"/>
          <w:sz w:val="28"/>
          <w:szCs w:val="28"/>
        </w:rPr>
        <w:t xml:space="preserve">(6)所属舆论阵地出现严重错误导向的;</w:t>
      </w:r>
    </w:p>
    <w:p>
      <w:pPr>
        <w:ind w:left="0" w:right="0" w:firstLine="560"/>
        <w:spacing w:before="450" w:after="450" w:line="312" w:lineRule="auto"/>
      </w:pPr>
      <w:r>
        <w:rPr>
          <w:rFonts w:ascii="宋体" w:hAnsi="宋体" w:eastAsia="宋体" w:cs="宋体"/>
          <w:color w:val="000"/>
          <w:sz w:val="28"/>
          <w:szCs w:val="28"/>
        </w:rPr>
        <w:t xml:space="preserve">(7)管辖范围内举办的报告会、研讨会、讲座、论坛有发表否定党的领导、攻击中国特色社会主义制度言论，造成不良影响的;</w:t>
      </w:r>
    </w:p>
    <w:p>
      <w:pPr>
        <w:ind w:left="0" w:right="0" w:firstLine="560"/>
        <w:spacing w:before="450" w:after="450" w:line="312" w:lineRule="auto"/>
      </w:pPr>
      <w:r>
        <w:rPr>
          <w:rFonts w:ascii="宋体" w:hAnsi="宋体" w:eastAsia="宋体" w:cs="宋体"/>
          <w:color w:val="000"/>
          <w:sz w:val="28"/>
          <w:szCs w:val="28"/>
        </w:rPr>
        <w:t xml:space="preserve">(8)党员领导干部通过信息网络、广播电视、报刊书籍、论坛讲座等公开发表违背中央精神言论，妄议中央大政方针的;</w:t>
      </w:r>
    </w:p>
    <w:p>
      <w:pPr>
        <w:ind w:left="0" w:right="0" w:firstLine="560"/>
        <w:spacing w:before="450" w:after="450" w:line="312" w:lineRule="auto"/>
      </w:pPr>
      <w:r>
        <w:rPr>
          <w:rFonts w:ascii="宋体" w:hAnsi="宋体" w:eastAsia="宋体" w:cs="宋体"/>
          <w:color w:val="000"/>
          <w:sz w:val="28"/>
          <w:szCs w:val="28"/>
        </w:rPr>
        <w:t xml:space="preserve">(9)党员领导干部组织、利用宗教活动反对党的路线、方针、政策和决议，破坏民族团结的;</w:t>
      </w:r>
    </w:p>
    <w:p>
      <w:pPr>
        <w:ind w:left="0" w:right="0" w:firstLine="560"/>
        <w:spacing w:before="450" w:after="450" w:line="312" w:lineRule="auto"/>
      </w:pPr>
      <w:r>
        <w:rPr>
          <w:rFonts w:ascii="宋体" w:hAnsi="宋体" w:eastAsia="宋体" w:cs="宋体"/>
          <w:color w:val="000"/>
          <w:sz w:val="28"/>
          <w:szCs w:val="28"/>
        </w:rPr>
        <w:t xml:space="preserve">(10)党员领导干部在涉外活动中，因言行不当在政治上造成恶劣影响，损害党和国家形象的;</w:t>
      </w:r>
    </w:p>
    <w:p>
      <w:pPr>
        <w:ind w:left="0" w:right="0" w:firstLine="560"/>
        <w:spacing w:before="450" w:after="450" w:line="312" w:lineRule="auto"/>
      </w:pPr>
      <w:r>
        <w:rPr>
          <w:rFonts w:ascii="宋体" w:hAnsi="宋体" w:eastAsia="宋体" w:cs="宋体"/>
          <w:color w:val="000"/>
          <w:sz w:val="28"/>
          <w:szCs w:val="28"/>
        </w:rPr>
        <w:t xml:space="preserve">(11)其他未能切实履行工作职责，造成不良后果的。</w:t>
      </w:r>
    </w:p>
    <w:p>
      <w:pPr>
        <w:ind w:left="0" w:right="0" w:firstLine="560"/>
        <w:spacing w:before="450" w:after="450" w:line="312" w:lineRule="auto"/>
      </w:pPr>
      <w:r>
        <w:rPr>
          <w:rFonts w:ascii="黑体" w:hAnsi="黑体" w:eastAsia="黑体" w:cs="黑体"/>
          <w:color w:val="000000"/>
          <w:sz w:val="36"/>
          <w:szCs w:val="36"/>
          <w:b w:val="1"/>
          <w:bCs w:val="1"/>
        </w:rPr>
        <w:t xml:space="preserve">【篇七】社区意识形态工作总结</w:t>
      </w:r>
    </w:p>
    <w:p>
      <w:pPr>
        <w:ind w:left="0" w:right="0" w:firstLine="560"/>
        <w:spacing w:before="450" w:after="450" w:line="312" w:lineRule="auto"/>
      </w:pPr>
      <w:r>
        <w:rPr>
          <w:rFonts w:ascii="宋体" w:hAnsi="宋体" w:eastAsia="宋体" w:cs="宋体"/>
          <w:color w:val="000"/>
          <w:sz w:val="28"/>
          <w:szCs w:val="28"/>
        </w:rPr>
        <w:t xml:space="preserve">　　20xx年，我街道在区委、区政府的正确领导下，紧紧围绕街道中心工作任务，找准立足点，发挥着思想引领、舆论推动、精神激励的重要作用，深入做好意识形态工作，现将具体工作汇报如下：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　　      一、加强组织领导，落实意识形态工作。认识加强意识形态工作的重大意义，以高度的政治自觉、有力的政策措施落实意识形态工作的各项任务，牢牢掌握意识形态的领导权主动权，把意识形态工作同各项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　　      二、强化理论学习，确保理论武装到位。坚持以科学的理论武装人，突出学习重点，打造学习型党组织。一是强化中心组理论学习。健全和完善中心组学习各项制度，推进学习型服务型创新型党组织建设。二是强化党员干部学习。组织召开机关干部大会、党员大会，通过听讲座、读文件、观视频等方式，集中学习全会精神、习总书记系列讲话精神、党的路线方针政策和党章党规等。三是强化公民道德素质教育。围绕基本道德规范和社会公德、职业道德、家庭美德教育，张贴标语，分发学习手册和宣传材料，营造浓厚氛围。四是强化未成年人思想教育。经常组织未成年人开展健康有益的文体、科普、社会实践等活动。加强思想道德和《未成年人保护法》、《预防未成年人犯罪法》等法律法规教育，让青少年从小树立正确的人生观、世界观。</w:t>
      </w:r>
    </w:p>
    <w:p>
      <w:pPr>
        <w:ind w:left="0" w:right="0" w:firstLine="560"/>
        <w:spacing w:before="450" w:after="450" w:line="312" w:lineRule="auto"/>
      </w:pPr>
      <w:r>
        <w:rPr>
          <w:rFonts w:ascii="宋体" w:hAnsi="宋体" w:eastAsia="宋体" w:cs="宋体"/>
          <w:color w:val="000"/>
          <w:sz w:val="28"/>
          <w:szCs w:val="28"/>
        </w:rPr>
        <w:t xml:space="preserve">　　三、丰富活动载体，营造浓厚氛围。全力做好宣传思想文化工作，为社区居民提供丰富多彩的文化活动，创新活动方式，不断推进居民道德建设，提高居民文化素养。通过选拔一批群众自编、自创、自演的文艺节目，通过选拔一批群众自编、自创、自演的文艺节目，使干部群众在享受文艺大餐中增强干部群众知恩、感恩、和报恩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2026-04-15T16:08:04+08:00</dcterms:created>
  <dcterms:modified xsi:type="dcterms:W3CDTF">2026-04-15T16:08:04+08:00</dcterms:modified>
</cp:coreProperties>
</file>

<file path=docProps/custom.xml><?xml version="1.0" encoding="utf-8"?>
<Properties xmlns="http://schemas.openxmlformats.org/officeDocument/2006/custom-properties" xmlns:vt="http://schemas.openxmlformats.org/officeDocument/2006/docPropsVTypes"/>
</file>