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社区民族团结工作总结八篇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以下是为大家整理的关于社区民族团结工作总结的文章8篇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社区民族团结工作总结篇1</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社区民族团结工作总结篇2</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社区民族团结工作总结篇3</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社区民族团结工作总结篇4</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社区民族团结工作总结篇5</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社区民族团结工作总结篇6</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社区民族团结工作总结篇7</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局党组领导十分重视此项工作，及时成立了民族团结教育活动领导小组。根据自治区、地委宣传部的安排意见，结合我局实际制定了开展民族团结教育月活动的实施，并认真组织开展了民族团结教育系列活动。认真加强领导，精心组织实施，周密安排部署，使教育月活动早、早安排、早部署，扎扎实实，富有成效。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w:t>
      </w:r>
    </w:p>
    <w:p>
      <w:pPr>
        <w:ind w:left="0" w:right="0" w:firstLine="560"/>
        <w:spacing w:before="450" w:after="450" w:line="312" w:lineRule="auto"/>
      </w:pPr>
      <w:r>
        <w:rPr>
          <w:rFonts w:ascii="宋体" w:hAnsi="宋体" w:eastAsia="宋体" w:cs="宋体"/>
          <w:color w:val="000"/>
          <w:sz w:val="28"/>
          <w:szCs w:val="28"/>
        </w:rPr>
        <w:t xml:space="preserve">　　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w:t>
      </w:r>
    </w:p>
    <w:p>
      <w:pPr>
        <w:ind w:left="0" w:right="0" w:firstLine="560"/>
        <w:spacing w:before="450" w:after="450" w:line="312" w:lineRule="auto"/>
      </w:pPr>
      <w:r>
        <w:rPr>
          <w:rFonts w:ascii="宋体" w:hAnsi="宋体" w:eastAsia="宋体" w:cs="宋体"/>
          <w:color w:val="000"/>
          <w:sz w:val="28"/>
          <w:szCs w:val="28"/>
        </w:rPr>
        <w:t xml:space="preserve">　　学习英雄艰苦奋斗，百折不挠、敢于战胜一切困难的拼搏精神。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通过座谈学习英雄的体会，交流各科室和个人学习英雄落实行动的具体方案，在全局机关形成了学习先进，崇尚先进，见贤思齐的良好风气。组织开展了学习宣传和贯彻实施《宪法》的学习教育活动，在系统学习《宪法》的基础上进行了宪法知识考试，全局44人参加，参加率达90%。</w:t>
      </w:r>
    </w:p>
    <w:p>
      <w:pPr>
        <w:ind w:left="0" w:right="0" w:firstLine="560"/>
        <w:spacing w:before="450" w:after="450" w:line="312" w:lineRule="auto"/>
      </w:pPr>
      <w:r>
        <w:rPr>
          <w:rFonts w:ascii="宋体" w:hAnsi="宋体" w:eastAsia="宋体" w:cs="宋体"/>
          <w:color w:val="000"/>
          <w:sz w:val="28"/>
          <w:szCs w:val="28"/>
        </w:rPr>
        <w:t xml:space="preserve">　　通过学习宣传，贯彻实施《宪法》，提高了全局各族职工的宪法意识和法制观念，增强了民族团结，增强了凝聚力。我局组织开展民族团结月系列活动，认真做到“四个结合”，一是与加强爱国主义教育和贯彻公民道德建设实施纲要相结合;二是与</w:t>
      </w:r>
    </w:p>
    <w:p>
      <w:pPr>
        <w:ind w:left="0" w:right="0" w:firstLine="560"/>
        <w:spacing w:before="450" w:after="450" w:line="312" w:lineRule="auto"/>
      </w:pPr>
      <w:r>
        <w:rPr>
          <w:rFonts w:ascii="宋体" w:hAnsi="宋体" w:eastAsia="宋体" w:cs="宋体"/>
          <w:color w:val="000"/>
          <w:sz w:val="28"/>
          <w:szCs w:val="28"/>
        </w:rPr>
        <w:t xml:space="preserve">　　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　　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5月24日，机关党员干部在局长艾合买提·买买提，纪检组长句顺生同志的带领下，深入到定点扶贫村——拜城县黑孜尔乡卡尔尕依村开展扶贫帮困慰问活动。</w:t>
      </w:r>
    </w:p>
    <w:p>
      <w:pPr>
        <w:ind w:left="0" w:right="0" w:firstLine="560"/>
        <w:spacing w:before="450" w:after="450" w:line="312" w:lineRule="auto"/>
      </w:pPr>
      <w:r>
        <w:rPr>
          <w:rFonts w:ascii="宋体" w:hAnsi="宋体" w:eastAsia="宋体" w:cs="宋体"/>
          <w:color w:val="000"/>
          <w:sz w:val="28"/>
          <w:szCs w:val="28"/>
        </w:rPr>
        <w:t xml:space="preserve">　　当35位贫困户农民从艾局长手中接过慰问金和慰问品时，激动得热泪盈眶，深切感到“共产党好、社会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　　一是思想认识到位，局党政领导坚持把民族团结工作作为头等大事来抓，在统一思想认识的基础上认真安排，精心组织。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　　二是学习宣传到位，在全机关干部中广泛开展“五观”教育，党的民族政策教育，“四个高度认同”教育和爱国主义教育，通过唱响“共产党好、社会主义好、民族团结好”主旋律，做到了个个通晓、人人皆知。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　　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社区民族团结工作总结篇8</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2026-09-13T04:36:35+08:00</dcterms:created>
  <dcterms:modified xsi:type="dcterms:W3CDTF">2026-09-13T04:36:35+08:00</dcterms:modified>
</cp:coreProperties>
</file>

<file path=docProps/custom.xml><?xml version="1.0" encoding="utf-8"?>
<Properties xmlns="http://schemas.openxmlformats.org/officeDocument/2006/custom-properties" xmlns:vt="http://schemas.openxmlformats.org/officeDocument/2006/docPropsVTypes"/>
</file>