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最爱身边人经典寓言故事大全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　　最爱身边人经典寓言故事...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自然规律是不可违背的客观存在，如果硬要去改造它，不但不能成功，还有可能受人愚弄。下面这些是小编为大家推荐的几篇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您尽管放心好了，我知道有一种药吃了以后可以立刻长大。但是，这种药生长在人迹罕至的地方，20xx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过了20xx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命令捉鬼大神钟馗(kui)到人世间去捉些鬼来，钟馗领旨后带着几个帮手到了下界，执着剑准备捉鬼。谁知阳世的鬼比阴间的鬼多而且凶。众鬼见钟馗来捉，各显手段与他纠缠不休。只见那冒失鬼上前夺剑，伶俐鬼搬腿抽腰，讨厌鬼拉靴摘帽，下流鬼宽衣解带，无赖鬼掀须掠眉，亡命鬼执刀对仗，淘气鬼挖鼻剜眼，醉酒鬼胡言乱语，贪财鬼奉上钱币，好色鬼扑面狂吻。众鬼跌倒地上，撕扯不开，使钟馗几位身怀法术却无法施展，更使众恶鬼气焰嚣张，大喊大叫，就像是获胜有理似的。正在为难张惶之际，忽然见一个非常肥胖而高大的和尚，挺着大腹嘻哈而来，见此情景便将钟植从地上扶将起来，问道：“伏魔将军，为何这样狼狈?”钟馗说：“相隔不过几十年，想不到现在的阳世之鬼居然如此难捉!”和尚说：“不妨，让我替你捉来。”这和尚便对众鬼哈哈一笑，张开巨口咕噜一声，把众鬼全部吞到了大肚内。钟馗大惊道：“师父，你实在是神通广大!”和尚笑道：“亏你还是伏魔将军，不知道现在阳世的恶鬼，做鬼的花样和伎俩比以前更多，也更难缠，与他们论不得道理，讲不得人情，只管用大肚皮装了就是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诫我们，社会丑恶现象复杂多变，在社会转轨变型时期，各种“鬼”更是各显“鬼”通，不仅危害社会，而且与法纪巧妙周旋，败坏风气，气焰嚣张。为了社会的安宁和进步，对“鬼”绝不能容忍、姑息和宽恕，必须作针锋相对的斗争，才能制服恶鬼，为人民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善于弹琴的乐师名叫瓠(hu)巴，据说在他弹琴的时候，鸟儿能踏着节拍飞舞，鱼儿也会随着韵律跳跃。郑国的师文听说了这件事后，十分向往，于是离家出走，来到鲁国拜师襄为师。师襄手把手地教他调弦定音，可是他的手指十分僵硬，学了3年，竟弹不成一个乐章。师襄无法可想，只好说：“你太缺乏悟性，恐怕很难学会弹琴，你可以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放下琴后，叹了口气，说：“我并不是不能调好弦、定准音，也不是不会弹奏完整的乐章。然而我所关注的并非只是调弦，我所向往的也不仅仅是音调节津。我的真正追求是想用琴声来渲泄我内心复杂而难以表达的情感啊，在我尚不能准确地把握情感，并且用琴声与之相呼应的时候，我暂时还不敢放手去拨弄琴弦。因此，请老师再给我一些时日，看是否能有长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果然，在过了一段时间以后，师文又去拜见他的老师师襄。师襄问：“你的琴现在弹得怎样啦?”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师文胸有成竹地说：“稍微摸到了一点门道，请让我试弹一曲吧。”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于是，师文开始拨弄琴弦。他首先奏响了属于金音的商弦，使之发出代表8月的南吕乐律，只觉琴声挟着凉爽的秋风拂面，似乎草木都要成熟结果了。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面对这金黄收获的秋色，他又拨动了属于木音的角弦，使之发出代表2月的夹钟乐律，随之又好像有温暖的春风在耳畔回荡，顿时引来花红柳绿，好一派春意盎然的景色。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接着，师文奏响了属于水音的羽弦，使之发出代表11月的黄钟乐律，不一会儿，竟使人感到霜雪交加，江河封冻，一派肃杀景象如在眼前。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再往下，他叩响了属于火音的征(zhi)弦，使之发出代表5月的蕤(rui)宾乐律，又使人仿佛见到了骄阳似火，坚冰消释。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在乐曲将终之际，师文又奏响了五音之首的宫弦，使之与商、角、征、羽四弦产生和鸣，顿时在四周便有南风轻拂，祥云缭绕，恰似甘露从天而降，清泉于地喷涌。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听得如痴如醉的师襄忍不住双手抚胸，兴奋异常，当面称赞师文说：“你的琴真是演奏得太美妙了!即使是晋国的师旷弹奏的清角之曲，齐国的邹衍吹奏的律管之音，也无法与你这令人着迷的琴声相媲美呀!他们如果能来此地，我想他们一定会带上自己的琴瑟管箫，跟在你的后面当学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