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最新六年级作文批改评语缺点(四篇)</w:t>
      </w:r>
      <w:bookmarkEnd w:id="1"/>
    </w:p>
    <w:p>
      <w:pPr>
        <w:jc w:val="center"/>
        <w:spacing w:before="0" w:after="450"/>
      </w:pPr>
      <w:r>
        <w:rPr>
          <w:rFonts w:ascii="Arial" w:hAnsi="Arial" w:eastAsia="Arial" w:cs="Arial"/>
          <w:color w:val="999999"/>
          <w:sz w:val="20"/>
          <w:szCs w:val="20"/>
        </w:rPr>
        <w:t xml:space="preserve">来源：网络  作者：梦里寻梅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六年级作文批改评语缺点一2、以感受开关，以感受结尾。这样便使文章前后照应，首尾连贯，同时又使文章主题回环复沓，感染力极强。3、结尾处对人物的赞美，情真意切，感人至深。4、文章含蓄的结尾，既点题，又耐人寻味。5、结尾处集中表达情感，既照应开头...</w:t>
      </w:r>
    </w:p>
    <w:p>
      <w:pPr>
        <w:ind w:left="0" w:right="0" w:firstLine="560"/>
        <w:spacing w:before="450" w:after="450" w:line="312" w:lineRule="auto"/>
      </w:pPr>
      <w:r>
        <w:rPr>
          <w:rFonts w:ascii="黑体" w:hAnsi="黑体" w:eastAsia="黑体" w:cs="黑体"/>
          <w:color w:val="000000"/>
          <w:sz w:val="36"/>
          <w:szCs w:val="36"/>
          <w:b w:val="1"/>
          <w:bCs w:val="1"/>
        </w:rPr>
        <w:t xml:space="preserve">六年级作文批改评语缺点一</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六年级作文批改评语缺点二</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黑体" w:hAnsi="黑体" w:eastAsia="黑体" w:cs="黑体"/>
          <w:color w:val="000000"/>
          <w:sz w:val="36"/>
          <w:szCs w:val="36"/>
          <w:b w:val="1"/>
          <w:bCs w:val="1"/>
        </w:rPr>
        <w:t xml:space="preserve">六年级作文批改评语缺点三</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六年级作文批改评语缺点四</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2026-11-01T06:17:16+08:00</dcterms:created>
  <dcterms:modified xsi:type="dcterms:W3CDTF">2026-11-01T06:17:16+08:00</dcterms:modified>
</cp:coreProperties>
</file>

<file path=docProps/custom.xml><?xml version="1.0" encoding="utf-8"?>
<Properties xmlns="http://schemas.openxmlformats.org/officeDocument/2006/custom-properties" xmlns:vt="http://schemas.openxmlformats.org/officeDocument/2006/docPropsVTypes"/>
</file>