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有关弄虚作假的事实素材</w:t>
      </w:r>
      <w:bookmarkEnd w:id="1"/>
    </w:p>
    <w:p>
      <w:pPr>
        <w:jc w:val="center"/>
        <w:spacing w:before="0" w:after="450"/>
      </w:pPr>
      <w:r>
        <w:rPr>
          <w:rFonts w:ascii="Arial" w:hAnsi="Arial" w:eastAsia="Arial" w:cs="Arial"/>
          <w:color w:val="999999"/>
          <w:sz w:val="20"/>
          <w:szCs w:val="20"/>
        </w:rPr>
        <w:t xml:space="preserve">来源：网络  作者：青灯古佛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&gt;一、“最美深圳女孩”:被商业戏弄的丑闻　　&gt;【素材展示】　　“一名满头白发的老人盯着快餐店里的盒饭直流口水，被一名过路的女孩瞅见了，这位名叫文芳的女孩当即买来盒饭，并单膝跪地将饭一口一口地喂进老人的嘴里。”这名被誉为“深圳最美女孩”的...</w:t>
      </w:r>
    </w:p>
    <w:p>
      <w:pPr>
        <w:ind w:left="0" w:right="0" w:firstLine="560"/>
        <w:spacing w:before="450" w:after="450" w:line="312" w:lineRule="auto"/>
      </w:pPr>
      <w:r>
        <w:rPr>
          <w:rFonts w:ascii="宋体" w:hAnsi="宋体" w:eastAsia="宋体" w:cs="宋体"/>
          <w:color w:val="000"/>
          <w:sz w:val="28"/>
          <w:szCs w:val="28"/>
        </w:rPr>
        <w:t xml:space="preserve">　　&gt;一、“最美深圳女孩”:被商业戏弄的丑闻</w:t>
      </w:r>
    </w:p>
    <w:p>
      <w:pPr>
        <w:ind w:left="0" w:right="0" w:firstLine="560"/>
        <w:spacing w:before="450" w:after="450" w:line="312" w:lineRule="auto"/>
      </w:pPr>
      <w:r>
        <w:rPr>
          <w:rFonts w:ascii="宋体" w:hAnsi="宋体" w:eastAsia="宋体" w:cs="宋体"/>
          <w:color w:val="000"/>
          <w:sz w:val="28"/>
          <w:szCs w:val="28"/>
        </w:rPr>
        <w:t xml:space="preserve">　　&gt;【素材展示】</w:t>
      </w:r>
    </w:p>
    <w:p>
      <w:pPr>
        <w:ind w:left="0" w:right="0" w:firstLine="560"/>
        <w:spacing w:before="450" w:after="450" w:line="312" w:lineRule="auto"/>
      </w:pPr>
      <w:r>
        <w:rPr>
          <w:rFonts w:ascii="宋体" w:hAnsi="宋体" w:eastAsia="宋体" w:cs="宋体"/>
          <w:color w:val="000"/>
          <w:sz w:val="28"/>
          <w:szCs w:val="28"/>
        </w:rPr>
        <w:t xml:space="preserve">　　“一名满头白发的老人盯着快餐店里的盒饭直流口水，被一名过路的女孩瞅见了，这位名叫文芳的女孩当即买来盒饭，并单膝跪地将饭一口一口地喂进老人的嘴里。”这名被誉为“深圳最美女孩”的主人公，出现在20xx年3月25日中新社的一篇配图报道中。</w:t>
      </w:r>
    </w:p>
    <w:p>
      <w:pPr>
        <w:ind w:left="0" w:right="0" w:firstLine="560"/>
        <w:spacing w:before="450" w:after="450" w:line="312" w:lineRule="auto"/>
      </w:pPr>
      <w:r>
        <w:rPr>
          <w:rFonts w:ascii="宋体" w:hAnsi="宋体" w:eastAsia="宋体" w:cs="宋体"/>
          <w:color w:val="000"/>
          <w:sz w:val="28"/>
          <w:szCs w:val="28"/>
        </w:rPr>
        <w:t xml:space="preserve">　　然而仅仅一天后，就有人爆料：整个爱心行为可能是某商业展览的炒作。“事发地点在深圳东门老街，不是文中所说的欢乐海岸，而且是事先策划的。”一位目击者称，图片共拍摄了两次，分别为3月24日和25日下午，女孩给老人喂饭仅仅是为了摆造型，整个过程持续几分钟，与她同行的一男子拍照后，他们便离开了。“最美女孩”并没有帮助老人寻亲，更没有真的将老人带走。根本没有将老人接走。</w:t>
      </w:r>
    </w:p>
    <w:p>
      <w:pPr>
        <w:ind w:left="0" w:right="0" w:firstLine="560"/>
        <w:spacing w:before="450" w:after="450" w:line="312" w:lineRule="auto"/>
      </w:pPr>
      <w:r>
        <w:rPr>
          <w:rFonts w:ascii="宋体" w:hAnsi="宋体" w:eastAsia="宋体" w:cs="宋体"/>
          <w:color w:val="000"/>
          <w:sz w:val="28"/>
          <w:szCs w:val="28"/>
        </w:rPr>
        <w:t xml:space="preserve">　　一时间，网友的拍砖和骂声涌来，面对网友与媒体的质疑与批判，当事媒体最初矢口否认，但终究真相遮掩不住，3月28日凌晨，制假涉事记者郑小红和通讯员石金泉通过中国新闻网的官方微博向公众公开致歉。</w:t>
      </w:r>
    </w:p>
    <w:p>
      <w:pPr>
        <w:ind w:left="0" w:right="0" w:firstLine="560"/>
        <w:spacing w:before="450" w:after="450" w:line="312" w:lineRule="auto"/>
      </w:pPr>
      <w:r>
        <w:rPr>
          <w:rFonts w:ascii="宋体" w:hAnsi="宋体" w:eastAsia="宋体" w:cs="宋体"/>
          <w:color w:val="000"/>
          <w:sz w:val="28"/>
          <w:szCs w:val="28"/>
        </w:rPr>
        <w:t xml:space="preserve">　　&gt;【多维解读】</w:t>
      </w:r>
    </w:p>
    <w:p>
      <w:pPr>
        <w:ind w:left="0" w:right="0" w:firstLine="560"/>
        <w:spacing w:before="450" w:after="450" w:line="312" w:lineRule="auto"/>
      </w:pPr>
      <w:r>
        <w:rPr>
          <w:rFonts w:ascii="宋体" w:hAnsi="宋体" w:eastAsia="宋体" w:cs="宋体"/>
          <w:color w:val="000"/>
          <w:sz w:val="28"/>
          <w:szCs w:val="28"/>
        </w:rPr>
        <w:t xml:space="preserve">　　&gt;1、假造“善良”是大恶</w:t>
      </w:r>
    </w:p>
    <w:p>
      <w:pPr>
        <w:ind w:left="0" w:right="0" w:firstLine="560"/>
        <w:spacing w:before="450" w:after="450" w:line="312" w:lineRule="auto"/>
      </w:pPr>
      <w:r>
        <w:rPr>
          <w:rFonts w:ascii="宋体" w:hAnsi="宋体" w:eastAsia="宋体" w:cs="宋体"/>
          <w:color w:val="000"/>
          <w:sz w:val="28"/>
          <w:szCs w:val="28"/>
        </w:rPr>
        <w:t xml:space="preserve">　　最美和最丑之间，其实只有一线之隔。如果是发自内心地尊敬老人、善待乞丐，比如媒体此前报道的为老年乞丐雨中打伞的女孩，为溺水老人做人工呼吸的女护士，这些理应受到礼赞。她们纯粹而本真地用一己之力坚守美好，既为受助的老人带去温情，更给社会增添人性的温度。公众在激赏善举的同时，内心也受到了净化，类似好人好事多多益善。而这名泡沫化的“最美女孩”却是丑的，也许她本身就是一个道具，其背后的导演更应受谴责。消费公众善心，这是不可原谅的。今天，公众为一些慈善机构缺乏公信力而扼腕，如果再放任来自民间的伪善心大行其道，势必对慈善产生摧毁性打击——谁还会相信好人好事?谁还会存善念、行善举?</w:t>
      </w:r>
    </w:p>
    <w:p>
      <w:pPr>
        <w:ind w:left="0" w:right="0" w:firstLine="560"/>
        <w:spacing w:before="450" w:after="450" w:line="312" w:lineRule="auto"/>
      </w:pPr>
      <w:r>
        <w:rPr>
          <w:rFonts w:ascii="宋体" w:hAnsi="宋体" w:eastAsia="宋体" w:cs="宋体"/>
          <w:color w:val="000"/>
          <w:sz w:val="28"/>
          <w:szCs w:val="28"/>
        </w:rPr>
        <w:t xml:space="preserve">　　&gt;2、新闻操守不可丢</w:t>
      </w:r>
    </w:p>
    <w:p>
      <w:pPr>
        <w:ind w:left="0" w:right="0" w:firstLine="560"/>
        <w:spacing w:before="450" w:after="450" w:line="312" w:lineRule="auto"/>
      </w:pPr>
      <w:r>
        <w:rPr>
          <w:rFonts w:ascii="宋体" w:hAnsi="宋体" w:eastAsia="宋体" w:cs="宋体"/>
          <w:color w:val="000"/>
          <w:sz w:val="28"/>
          <w:szCs w:val="28"/>
        </w:rPr>
        <w:t xml:space="preserve">　　通讯员石金泉是一名知名拍客和网络推手，常向当地多家媒体供稿。通讯员供稿很正常，但媒体不该不经求证就直接采用。不是自己采写的稿子却署上自己的名字，没在现场也不核查，与其说这是粗枝大叶，不如说这是丧失职业操守，背叛新闻伦理。如果没有这家正规媒体的报道，这则策划的新闻不会有如此之大的影响力。这是在消费大众的情绪。对最美人物的好感、对正能量的渴求、对弱势群体的同情、对富裕却无良群体的憎恶，都能被拿来煽动或发酵，在大众不自觉、不知情的情况下，变成一股由策划者操纵的力量。这是严重失掉新闻操守的行为，新闻从业人员当引起警醒和思考。“深圳最美女孩”事件，见证了人性中的丑陋与猥琐。那些为了一己之名利，而欺骗整个社会的人，必须受到谴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2026-09-16T21:33:58+08:00</dcterms:created>
  <dcterms:modified xsi:type="dcterms:W3CDTF">2026-09-16T21:33:58+08:00</dcterms:modified>
</cp:coreProperties>
</file>

<file path=docProps/custom.xml><?xml version="1.0" encoding="utf-8"?>
<Properties xmlns="http://schemas.openxmlformats.org/officeDocument/2006/custom-properties" xmlns:vt="http://schemas.openxmlformats.org/officeDocument/2006/docPropsVTypes"/>
</file>