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端午节作文400字六年级下册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1.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1.端午节作文400字六年级下册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农历初五是端午节。家家户户都热热闹闹的。每当到了端午节，人们都要吃粽子、赛龙舟、喝雄黄酒，挂艾草、菖蒲、挂香袋和在孩子的身上写“王”字，这是为什么呢?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为了纪念伟大的爱国诗人屈原的。公元前278年，秦军攻破楚国都城，屈原和一位楚国大夫知道消息后，悲愤交加心如刀割。最后，他们抱着一块大石头跳江了。当地的老百姓知道后，就往里面扔粽子，希望鱼儿不吃屈原，只吃他们扔的粽子。所以就有了吃粽子这个习俗。老百姓到了每年的端午节，都会比赛龙舟，赢了就上岸把粽子扔进江里，所以就有了赛龙舟这个习俗。那在家门口挂艾草和菖蒲高享，还有挂香袋和在孩子身上写“王”字，又是怎么回事?在家门口挂艾草、菖蒲和香袋是因为古时候没有蚊香，花露水和纱窗，所以人们就在门口挂艾草、菖蒲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胡老师给我们包粽子。首先，她拿出做粽子的皮和用开水泡过的米，认真地包着，一粒粒米粒从做粽子的皮里漏了出来。她先把做粽子的皮包成一个圆锥形，把米粒放进圆锥形的粽子皮里，然后把“口”堵住，用线把它包住，粽子就做好了。胡老师的表情从高兴到皱眉头一切都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今天的作文可真有趣，我真高兴!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2.端午节作文400字六年级下册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农历五月初五，是家乡的传统节日——端午节。每到这天家家户户都要举行相关仪式，来纪念这一特别的日子。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来历是为了纪念中国古代伟大的诗人屈原。据记载，公元278年，秦军攻破楚国京都。屈原眼睁睁看着自己的祖国被侵略，却无能无力，他心如刀割，于五月初五投汩罗江而死。屈原死后，楚国百姓到汩罗江边凭吊屈原，渔夫们划船在江里打捞屈原的尸体。百姓又害怕江中的鱼、虾、蟹吃屈原的真身就把饭团等食物扔进江中。后来在每年的五月初五就有了赛龙舟、吃粽子，喝雄黄酒等风俗，以此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北方没有龙舟可赛，但喝酒，吃米糕，吃粽子的习俗还是有的。每年五月初五，人们总要包粽子，做米糕，炸油饼。孩子们在这一天兴，因为米糕，粽子一年里是不多吃的。老人们对这一节日，是一定不会马虎的。孩子们也常念叨，什么时候过端午节，几时才能吃粽子、米糕，那份感情，那份期盼是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，做米糕一般在农历五月初四的晚上。米糕，粽子不容易熟，要煮一夜。孩子们总是在期盼中进入梦乡。第二天一早，孩子们端着米糕，拿着粽子一边吃一边谈论谁家的粽子、米糕好吃，谁的妈妈的手艺好，那情景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我总是期盼端午节的到来，为那香甜诱人的米糕着迷。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3.端午节作文400字六年级下册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农历五月初五就是传统佳节“端午节”，也是吃粽子、赛龙舟的节日，我就特别的喜欢吃粽子，当然，喜欢吃，那就首先得学会包，这不，刚刚学会包粽子的我，还是蛮有成就感的。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妞妞，包粽子了。”奶奶在餐厅叫我，我只回了一声“哦！”然后慢慢地离开书桌，看来我还是不怎么想包粽子，我来到餐厅，奶奶就妙语连珠的把包粽子的步骤快速的说了一遍，奶奶言之谆谆，可我却听之藐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心不在焉，可当我看到奶奶那熟练的手法，我的兴致才被突然的激发出来了，但是由于一开始根被没有听进去，只好硬着头皮再向奶奶请教，奶奶又详细地讲了一遍……瞧，我包的粽子也很好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我终于会包粽子了，这下，我也可以吃我自己包的粽子了，自己动手，丰衣足食。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4.端午节作文400字六年级下册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端午节是中国的传统节日，是为了纪念伟大的爱国诗人屈原。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家家户户都要包粽子。我对妈妈说：“妈妈，我也想学包粽子。”妈妈笑着对我点点头，然后，我以最快的速度洗干净了手，坐在妈妈面前。妈妈一边教，一边讲：“先把米洗干净，在把枣炮涨，因为泡涨了枣子没有缝隙，容易洗干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片黄色的竹叶，把大的一面折成三角形，在卷成圆锥形，再放上一层米，然后放上枣，再放上一层米，把上面折下来，用绳子扎紧，就可以了，剩下的我依旧这样包。不一会粽子包完了，接着把粽子放进锅里，先用大火煮开，然后用小火慢慢的煮熟。吃饭的时候我吃着自己亲手包的粽子心里别提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我心里想，到了明年的端午节，我和妈妈还在一起包更好看，更好吃的粽子。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5.端午节作文400字六年级下册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今年的端午节，我快乐极了，不仅吃到了美味的粽子，还学到了知识，真希望天天过端午节。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