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青年大学习第九季第一期最新观后感5篇</w:t>
      </w:r>
      <w:bookmarkEnd w:id="1"/>
    </w:p>
    <w:p>
      <w:pPr>
        <w:jc w:val="center"/>
        <w:spacing w:before="0" w:after="450"/>
      </w:pPr>
      <w:r>
        <w:rPr>
          <w:rFonts w:ascii="Arial" w:hAnsi="Arial" w:eastAsia="Arial" w:cs="Arial"/>
          <w:color w:val="999999"/>
          <w:sz w:val="20"/>
          <w:szCs w:val="20"/>
        </w:rPr>
        <w:t xml:space="preserve">来源：网络  作者：蓝色心情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青年大学习第九季第一期最新观后感5篇　　20_青年大学习第九季开始了。在国家治理体系和治理能力现代化的四梁八柱中，党的领导居于顶梁柱的位置。下面小编整理青年大学习第九季第一期最新观后感，欢迎阅读。&gt;　　青年大学习第九季第一期最新观后感1　　...</w:t>
      </w:r>
    </w:p>
    <w:p>
      <w:pPr>
        <w:ind w:left="0" w:right="0" w:firstLine="560"/>
        <w:spacing w:before="450" w:after="450" w:line="312" w:lineRule="auto"/>
      </w:pPr>
      <w:r>
        <w:rPr>
          <w:rFonts w:ascii="宋体" w:hAnsi="宋体" w:eastAsia="宋体" w:cs="宋体"/>
          <w:color w:val="000"/>
          <w:sz w:val="28"/>
          <w:szCs w:val="28"/>
        </w:rPr>
        <w:t xml:space="preserve">青年大学习第九季第一期最新观后感5篇</w:t>
      </w:r>
    </w:p>
    <w:p>
      <w:pPr>
        <w:ind w:left="0" w:right="0" w:firstLine="560"/>
        <w:spacing w:before="450" w:after="450" w:line="312" w:lineRule="auto"/>
      </w:pPr>
      <w:r>
        <w:rPr>
          <w:rFonts w:ascii="宋体" w:hAnsi="宋体" w:eastAsia="宋体" w:cs="宋体"/>
          <w:color w:val="000"/>
          <w:sz w:val="28"/>
          <w:szCs w:val="28"/>
        </w:rPr>
        <w:t xml:space="preserve">　　20_青年大学习第九季开始了。在国家治理体系和治理能力现代化的四梁八柱中，党的领导居于顶梁柱的位置。下面小编整理青年大学习第九季第一期最新观后感，欢迎阅读。</w:t>
      </w:r>
    </w:p>
    <w:p>
      <w:pPr>
        <w:ind w:left="0" w:right="0" w:firstLine="560"/>
        <w:spacing w:before="450" w:after="450" w:line="312" w:lineRule="auto"/>
      </w:pPr>
      <w:r>
        <w:rPr>
          <w:rFonts w:ascii="宋体" w:hAnsi="宋体" w:eastAsia="宋体" w:cs="宋体"/>
          <w:color w:val="000"/>
          <w:sz w:val="28"/>
          <w:szCs w:val="28"/>
        </w:rPr>
        <w:t xml:space="preserve">&gt;　　青年大学习第九季第一期最新观后感1</w:t>
      </w:r>
    </w:p>
    <w:p>
      <w:pPr>
        <w:ind w:left="0" w:right="0" w:firstLine="560"/>
        <w:spacing w:before="450" w:after="450" w:line="312" w:lineRule="auto"/>
      </w:pPr>
      <w:r>
        <w:rPr>
          <w:rFonts w:ascii="宋体" w:hAnsi="宋体" w:eastAsia="宋体" w:cs="宋体"/>
          <w:color w:val="000"/>
          <w:sz w:val="28"/>
          <w:szCs w:val="28"/>
        </w:rPr>
        <w:t xml:space="preserve">　　中共十九届四中全会审议通过了《中共中央关于坚持和完善中国特色社会主义制度、推进国家治理体系和治理能力现代化若干重大问题的决定》(以下简称决定)。决定第三大条第五小条、第九大条第四小条在基层群众自治制度，构建基层社会治理新格局方面做了明确规定，为基层治理指明了方向和途径。</w:t>
      </w:r>
    </w:p>
    <w:p>
      <w:pPr>
        <w:ind w:left="0" w:right="0" w:firstLine="560"/>
        <w:spacing w:before="450" w:after="450" w:line="312" w:lineRule="auto"/>
      </w:pPr>
      <w:r>
        <w:rPr>
          <w:rFonts w:ascii="宋体" w:hAnsi="宋体" w:eastAsia="宋体" w:cs="宋体"/>
          <w:color w:val="000"/>
          <w:sz w:val="28"/>
          <w:szCs w:val="28"/>
        </w:rPr>
        <w:t xml:space="preserve">　　基层治理的意义非凡。乡镇、街道是国家的基本单元，其治理水平和人民群众最为关系密切，决定着国家的根基。基层的事情基层自己知道得最清楚，做好基层治理多发挥基层自己治理的作用最合。基层治理让基层群众参与自治，是坚持和完善人民当家做主的制度体系，发展社会主义民主政治的重要内容。</w:t>
      </w:r>
    </w:p>
    <w:p>
      <w:pPr>
        <w:ind w:left="0" w:right="0" w:firstLine="560"/>
        <w:spacing w:before="450" w:after="450" w:line="312" w:lineRule="auto"/>
      </w:pPr>
      <w:r>
        <w:rPr>
          <w:rFonts w:ascii="宋体" w:hAnsi="宋体" w:eastAsia="宋体" w:cs="宋体"/>
          <w:color w:val="000"/>
          <w:sz w:val="28"/>
          <w:szCs w:val="28"/>
        </w:rPr>
        <w:t xml:space="preserve">　　基层治理工作一直在路上，无论是乡镇级行政管理体制改革，网格化管理服务，社区矫正，到中共十九届四中全会决定中的最新要求，都体现了党和政府在基层治理工作上的不断尝试和努力。我们现在的基层治理工作与十余年前先比，无论在工作方式和内容上相比，都不可同日而语，做好基层治理工作，不妨从以下方面考虑：一是规范网格标准。在基层政府大量依赖网格化管理服务来实现基层治理的前提下，不同省、市、区的网格的工作大都未有统一明确的标准，许多地区网格工作实际整合了城管、综治、经济等数个部门的以百计的事项，网格工作涉及面极其广泛，网格工作又多依赖信息化手段，需要具备一定的信息化智能化知识，这对网格工作的管理开展、人员配置提出了较高的要求，网格化有序、持续依赖于一系列统一的网格标准来解决。二是鼓励群众自治。充分发挥基层治理贴近群众的优势，鼓励和引导群众自治。利用网格化工作中走访群众的优势听取群众的意见述求，多利用网格化信息平台喝原有平台收集整理群众意见，拓宽人民群众反映意见和建议的渠道，着力推进基层直接民主制度化、规范化、程序化，关键是要让群众的意见建议落嫩够落实，让群众的参与自治有效果，这样才能充分调动群众自治的积极性，让群众自治不是一句空谈。三是加强党的全面领导。基层治理中无论是行政工作、群众自治、社会团体自律，无论是优选村支书、社区书记，把支部建在网格上，开展企业党建，发挥党员干部、老党员的带头作用这些具体的工作，都要实现党的领导全面覆盖，这就尤其要求我们的党建工作不能是摆摆姿势、拍拍照片，要实实在在的做到了实处。</w:t>
      </w:r>
    </w:p>
    <w:p>
      <w:pPr>
        <w:ind w:left="0" w:right="0" w:firstLine="560"/>
        <w:spacing w:before="450" w:after="450" w:line="312" w:lineRule="auto"/>
      </w:pPr>
      <w:r>
        <w:rPr>
          <w:rFonts w:ascii="宋体" w:hAnsi="宋体" w:eastAsia="宋体" w:cs="宋体"/>
          <w:color w:val="000"/>
          <w:sz w:val="28"/>
          <w:szCs w:val="28"/>
        </w:rPr>
        <w:t xml:space="preserve">&gt;　　青年大学习第九季第一期最新观后感2</w:t>
      </w:r>
    </w:p>
    <w:p>
      <w:pPr>
        <w:ind w:left="0" w:right="0" w:firstLine="560"/>
        <w:spacing w:before="450" w:after="450" w:line="312" w:lineRule="auto"/>
      </w:pPr>
      <w:r>
        <w:rPr>
          <w:rFonts w:ascii="宋体" w:hAnsi="宋体" w:eastAsia="宋体" w:cs="宋体"/>
          <w:color w:val="000"/>
          <w:sz w:val="28"/>
          <w:szCs w:val="28"/>
        </w:rPr>
        <w:t xml:space="preserve">　　中国共产党第十九届中央委员会第四次全体会议胜利闭幕。大会吹响了进一步坚定信心，保持定力，锐意进取，开拓创新的号角，通过了完善和发展我国国家制度和治理体系的纲领性文件，回答了“坚持和巩固什么、完善和发展什么”这个重大政治问题，进一步明确了坚持和完善中国特色社会主义制度、推进国家治理体系和治理能力现代化这一项重大战略任务。</w:t>
      </w:r>
    </w:p>
    <w:p>
      <w:pPr>
        <w:ind w:left="0" w:right="0" w:firstLine="560"/>
        <w:spacing w:before="450" w:after="450" w:line="312" w:lineRule="auto"/>
      </w:pPr>
      <w:r>
        <w:rPr>
          <w:rFonts w:ascii="宋体" w:hAnsi="宋体" w:eastAsia="宋体" w:cs="宋体"/>
          <w:color w:val="000"/>
          <w:sz w:val="28"/>
          <w:szCs w:val="28"/>
        </w:rPr>
        <w:t xml:space="preserve">　　事在四方，要在中央。党的十八大以来，以习近平同志为核心的党中央在深入推进改革开放、坚持和发展中国特色社会主义过程中，提出和实施了一系列治国理政新理念新思想新战略。在国家治理体系和治理能力现代化的四梁八柱中，党的领导居于顶梁柱的位置。党的十九届四中全会指出了我国国家制度和国家治理体系的13个方面的显著优势，坚持党的集中统一领导是我们制度的根本优势。只有坚持党的科学理论，保持政治稳定，方能确保国家始终沿着社会主义方向前进。</w:t>
      </w:r>
    </w:p>
    <w:p>
      <w:pPr>
        <w:ind w:left="0" w:right="0" w:firstLine="560"/>
        <w:spacing w:before="450" w:after="450" w:line="312" w:lineRule="auto"/>
      </w:pPr>
      <w:r>
        <w:rPr>
          <w:rFonts w:ascii="宋体" w:hAnsi="宋体" w:eastAsia="宋体" w:cs="宋体"/>
          <w:color w:val="000"/>
          <w:sz w:val="28"/>
          <w:szCs w:val="28"/>
        </w:rPr>
        <w:t xml:space="preserve">　　确立和维护无产阶级政党的领导核心，始终是马克思主义建党学说的一个基本观点。我们必须不断坚持和完善党的领导制度体系，提高党科学执政、民主执政、依法执政水平。习近平总书记在党的十九大报告中指出，“中国特色社会主义最本质的特征是中国共产党领导，中国特色社会主义制度的最大优势是中国共产党领导，党是最高政治领导力量”。也正如邓小平同志所说“中国由共产党领导，中国特色社会主义现代化建设事业由共产党领导，这个原则是不能动摇的;动摇了中国就要倒退到分裂和混乱，就不可能实现现代化”。这些重要理论揭示了党的领导与中国特色社会主义的内在逻辑统一关系。</w:t>
      </w:r>
    </w:p>
    <w:p>
      <w:pPr>
        <w:ind w:left="0" w:right="0" w:firstLine="560"/>
        <w:spacing w:before="450" w:after="450" w:line="312" w:lineRule="auto"/>
      </w:pPr>
      <w:r>
        <w:rPr>
          <w:rFonts w:ascii="宋体" w:hAnsi="宋体" w:eastAsia="宋体" w:cs="宋体"/>
          <w:color w:val="000"/>
          <w:sz w:val="28"/>
          <w:szCs w:val="28"/>
        </w:rPr>
        <w:t xml:space="preserve">　加强党对一切工作的领导，这一要求并不是空洞、抽象的，要落实到改革发展稳定、内政外交国防、治党治国治军等各领域各方面各环节。要治理好近14亿人的大国、9000多万党员的大党，必须要保证党的团结和集中统一，坚决做到“两个维护”。</w:t>
      </w:r>
    </w:p>
    <w:p>
      <w:pPr>
        <w:ind w:left="0" w:right="0" w:firstLine="560"/>
        <w:spacing w:before="450" w:after="450" w:line="312" w:lineRule="auto"/>
      </w:pPr>
      <w:r>
        <w:rPr>
          <w:rFonts w:ascii="宋体" w:hAnsi="宋体" w:eastAsia="宋体" w:cs="宋体"/>
          <w:color w:val="000"/>
          <w:sz w:val="28"/>
          <w:szCs w:val="28"/>
        </w:rPr>
        <w:t xml:space="preserve">　　党的领导既是理论问题，也是实践问题。站在新的起点上，“坚持和完善中国特色社会主义制度、推进国家治理体系和治理能力现代化”不仅是一项重要的战略任务，更是一个需要全党全国人民努力践行的实践课题。让我们更加紧密地团结在以习近平同志为核心的党中央周围，增强“四个意识”，坚定“四个自信”，做到“两个维护”，不忘初心、牢记使命，为坚持和完善中国特色社会主义制度、推进国家治理体系和治理能力现代化，实现“两个一百年”奋斗目标、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&gt;　青年大学习第九季第一期最新观后感3</w:t>
      </w:r>
    </w:p>
    <w:p>
      <w:pPr>
        <w:ind w:left="0" w:right="0" w:firstLine="560"/>
        <w:spacing w:before="450" w:after="450" w:line="312" w:lineRule="auto"/>
      </w:pPr>
      <w:r>
        <w:rPr>
          <w:rFonts w:ascii="宋体" w:hAnsi="宋体" w:eastAsia="宋体" w:cs="宋体"/>
          <w:color w:val="000"/>
          <w:sz w:val="28"/>
          <w:szCs w:val="28"/>
        </w:rPr>
        <w:t xml:space="preserve">　　党的十九届四中全会通过的《决定》从13个方面总结了中国特色社会主义制度的显著优势，为全党全国人民进一步坚定四个自信提供了基本依据。就人大工作而言，保障中国之治应该从三个方面着手：</w:t>
      </w:r>
    </w:p>
    <w:p>
      <w:pPr>
        <w:ind w:left="0" w:right="0" w:firstLine="560"/>
        <w:spacing w:before="450" w:after="450" w:line="312" w:lineRule="auto"/>
      </w:pPr>
      <w:r>
        <w:rPr>
          <w:rFonts w:ascii="宋体" w:hAnsi="宋体" w:eastAsia="宋体" w:cs="宋体"/>
          <w:color w:val="000"/>
          <w:sz w:val="28"/>
          <w:szCs w:val="28"/>
        </w:rPr>
        <w:t xml:space="preserve">　　用中国之制支撑中国之治。任何治理体系都必须靠成熟的规章制度来支撑。人民代表大会作为我国最高权力机构和立法机构，肩负着将党的主张上升为国家意志、人民意志的光荣使命。各级人大要以习近平新时代中国特色社会主义思想为指导，全面准确把握中国特色社会主义进入新时代、社会主要矛盾发生变化的内涵，针对国家治理的新需要、人民群众的新需求，注重建章立制，搭建四梁八柱，推动根本制度、基本制度、重要制度更加成熟、更加定型。</w:t>
      </w:r>
    </w:p>
    <w:p>
      <w:pPr>
        <w:ind w:left="0" w:right="0" w:firstLine="560"/>
        <w:spacing w:before="450" w:after="450" w:line="312" w:lineRule="auto"/>
      </w:pPr>
      <w:r>
        <w:rPr>
          <w:rFonts w:ascii="宋体" w:hAnsi="宋体" w:eastAsia="宋体" w:cs="宋体"/>
          <w:color w:val="000"/>
          <w:sz w:val="28"/>
          <w:szCs w:val="28"/>
        </w:rPr>
        <w:t xml:space="preserve">　　用中国之智镜鉴中国之治。人民群众是历史的创造者，也是推进国家治理体系和治理能力现代化的最大智囊团。我国人大代表和西方议员最不同的一点在于，人大代表来自基层和生产一线，也不搞专职化，代表在人代会闭会期间依然是普通群众的一员。这就注定了我国人大代表始终了解民情社情、始终掌握民意脉动，既能及时将党和国家的方针路线政策传达下去，又能及时将人民的所思所盼、所忧所虑反映上来。同时，各级人大代表都是各行各业的翘楚和模范，是群众智慧的典型代表。历史雄辩地证明，中国特色社会主义制度根植于人民群众的实践，是被实践检验认可的好制度。完善这个制度依然要靠群众、要靠实践。人大机关要善于将代表的智慧、群众的智慧凝聚起来、提炼出来，进而推动完善中国之治。</w:t>
      </w:r>
    </w:p>
    <w:p>
      <w:pPr>
        <w:ind w:left="0" w:right="0" w:firstLine="560"/>
        <w:spacing w:before="450" w:after="450" w:line="312" w:lineRule="auto"/>
      </w:pPr>
      <w:r>
        <w:rPr>
          <w:rFonts w:ascii="宋体" w:hAnsi="宋体" w:eastAsia="宋体" w:cs="宋体"/>
          <w:color w:val="000"/>
          <w:sz w:val="28"/>
          <w:szCs w:val="28"/>
        </w:rPr>
        <w:t xml:space="preserve">　　用中国之执推进中国之治。古人云：徒法不足以自行。习近平总书记也强调一分部署，九分落实。中国特色社会主义制度的最终效果要看贯彻执行情况。宪法和法律赋予人大监督权，人大就应该充分利用好议案建议、执法检查、专题询问等各种有效形式，推动宪法法律和中央政策落地生效，使良法善治切实转化为增进人民福祉、推动国家富强、促进世界和平的实实在在的成果。</w:t>
      </w:r>
    </w:p>
    <w:p>
      <w:pPr>
        <w:ind w:left="0" w:right="0" w:firstLine="560"/>
        <w:spacing w:before="450" w:after="450" w:line="312" w:lineRule="auto"/>
      </w:pPr>
      <w:r>
        <w:rPr>
          <w:rFonts w:ascii="宋体" w:hAnsi="宋体" w:eastAsia="宋体" w:cs="宋体"/>
          <w:color w:val="000"/>
          <w:sz w:val="28"/>
          <w:szCs w:val="28"/>
        </w:rPr>
        <w:t xml:space="preserve">　　&gt;青年大学习第九季第一期最新观后感4</w:t>
      </w:r>
    </w:p>
    <w:p>
      <w:pPr>
        <w:ind w:left="0" w:right="0" w:firstLine="560"/>
        <w:spacing w:before="450" w:after="450" w:line="312" w:lineRule="auto"/>
      </w:pPr>
      <w:r>
        <w:rPr>
          <w:rFonts w:ascii="宋体" w:hAnsi="宋体" w:eastAsia="宋体" w:cs="宋体"/>
          <w:color w:val="000"/>
          <w:sz w:val="28"/>
          <w:szCs w:val="28"/>
        </w:rPr>
        <w:t xml:space="preserve">　　党的十九届四中全会是在关键时期召开的一次具有开创性、里程碑意义的会议，主题重大、事关根本，立意高远、统揽全局。认真学习全会公报后，我深受鼓舞、倍感振奋。</w:t>
      </w:r>
    </w:p>
    <w:p>
      <w:pPr>
        <w:ind w:left="0" w:right="0" w:firstLine="560"/>
        <w:spacing w:before="450" w:after="450" w:line="312" w:lineRule="auto"/>
      </w:pPr>
      <w:r>
        <w:rPr>
          <w:rFonts w:ascii="宋体" w:hAnsi="宋体" w:eastAsia="宋体" w:cs="宋体"/>
          <w:color w:val="000"/>
          <w:sz w:val="28"/>
          <w:szCs w:val="28"/>
        </w:rPr>
        <w:t xml:space="preserve">　　全会重申“两个毫不动摇”，把“按劳分配为主体，多种分配方式并存，社会主义市场经济体制”上升为基本经济制度，为广大非公有制经济人士干事创业再次吃下“定心丸”，为民营经济发展吹响“冲锋号”，对于解放和发展社会生产力，推动经济高质量发展具有重要的指导意义。</w:t>
      </w:r>
    </w:p>
    <w:p>
      <w:pPr>
        <w:ind w:left="0" w:right="0" w:firstLine="560"/>
        <w:spacing w:before="450" w:after="450" w:line="312" w:lineRule="auto"/>
      </w:pPr>
      <w:r>
        <w:rPr>
          <w:rFonts w:ascii="宋体" w:hAnsi="宋体" w:eastAsia="宋体" w:cs="宋体"/>
          <w:color w:val="000"/>
          <w:sz w:val="28"/>
          <w:szCs w:val="28"/>
        </w:rPr>
        <w:t xml:space="preserve">　　我们民营文化产业要不忘初心、牢记使命，深入学习领会十九届四中全会精神，坚决贯彻落实关于民营经济发展的重要指示，吃透精神、把握精髓、指导实践。我们要增强文化自觉、坚定文化自 信，积极响应国家文化与旅游业融合发展的方针政策，“以商养文、以文促商”，打造各具特色的文化产业综合体，实现文化事业、文化产业双轮驱动，推动文旅跨领域融合，促进文化旅游高质量发展。</w:t>
      </w:r>
    </w:p>
    <w:p>
      <w:pPr>
        <w:ind w:left="0" w:right="0" w:firstLine="560"/>
        <w:spacing w:before="450" w:after="450" w:line="312" w:lineRule="auto"/>
      </w:pPr>
      <w:r>
        <w:rPr>
          <w:rFonts w:ascii="宋体" w:hAnsi="宋体" w:eastAsia="宋体" w:cs="宋体"/>
          <w:color w:val="000"/>
          <w:sz w:val="28"/>
          <w:szCs w:val="28"/>
        </w:rPr>
        <w:t xml:space="preserve">　　在国际上要紧抓国家战略发展机遇，整合国际工商资源，讲好中国故事、发出中国声音、增进人文交流，为更好构筑中国精神、中国价值、中国力量，为坚定文化自信、建设文化强国做出积极贡献。</w:t>
      </w:r>
    </w:p>
    <w:p>
      <w:pPr>
        <w:ind w:left="0" w:right="0" w:firstLine="560"/>
        <w:spacing w:before="450" w:after="450" w:line="312" w:lineRule="auto"/>
      </w:pPr>
      <w:r>
        <w:rPr>
          <w:rFonts w:ascii="宋体" w:hAnsi="宋体" w:eastAsia="宋体" w:cs="宋体"/>
          <w:color w:val="000"/>
          <w:sz w:val="28"/>
          <w:szCs w:val="28"/>
        </w:rPr>
        <w:t xml:space="preserve">&gt;　　青年大学习第九季第一期最新观后感5</w:t>
      </w:r>
    </w:p>
    <w:p>
      <w:pPr>
        <w:ind w:left="0" w:right="0" w:firstLine="560"/>
        <w:spacing w:before="450" w:after="450" w:line="312" w:lineRule="auto"/>
      </w:pPr>
      <w:r>
        <w:rPr>
          <w:rFonts w:ascii="宋体" w:hAnsi="宋体" w:eastAsia="宋体" w:cs="宋体"/>
          <w:color w:val="000"/>
          <w:sz w:val="28"/>
          <w:szCs w:val="28"/>
        </w:rPr>
        <w:t xml:space="preserve">　　中国共产党第十九届中央委员会第四次全体会议，于20_年10月28日至31日在北京举行。研究坚持和完善中国特色社会主义制度、推进国家治理体系和治理能力现代化若干重大问题，成为本次会议的鲜明主题。中国社会科学院政治学研究所研究员樊鹏表示，公报中提出的十三个“显著优势”所对应的制度是中国在革命、建设、改革和发展实践中逐渐形成的，是党和国家各项事业之基，是行之有效的“好制度”。这次全会基于历史经验和发展全局的需要，对制度的主要构成及其优势进行了全面综合深刻的总结，有利于进一步完善中国特色社会主义制度体系;有利于更进一步使人民坚定制度自信和道路自信，努力维护好这些制度;有利于更好完善好、利用好这些制度，勇于争先、担当作为，始终把人民对美好生活的向往作为奋斗目标，</w:t>
      </w:r>
    </w:p>
    <w:p>
      <w:pPr>
        <w:ind w:left="0" w:right="0" w:firstLine="560"/>
        <w:spacing w:before="450" w:after="450" w:line="312" w:lineRule="auto"/>
      </w:pPr>
      <w:r>
        <w:rPr>
          <w:rFonts w:ascii="宋体" w:hAnsi="宋体" w:eastAsia="宋体" w:cs="宋体"/>
          <w:color w:val="000"/>
          <w:sz w:val="28"/>
          <w:szCs w:val="28"/>
        </w:rPr>
        <w:t xml:space="preserve">　　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　　而如何让“中国之治“现代化，需要的是真真切切的把“中国之制”优势坚持好，发展好，完善好。20_年11月，党的十八届三中全会提出了“坚持和完善中国特色社会主义制度，推进国家治理体系和治理能力现代化”的全新命题。现在，党的十九届四中全会召开，把实现国家治理体系和治理能力现代化作为全党的一项重大战略任务，进一步深化了国家制度建设和国家治理现代化的研究，为下一步发展开辟新境界、注入新动力。中国的制度建设，最根本的就是中国特色社会主义制度，它是当代中国发展进步的根本制度保障，是中国特色社会主义道路和中国特色社会主义理论体系在实践中得以落实的制度依托。中国特色社会主义，具有深厚理论底蕴，它贯穿着马克思主义立场，把“为绝大多数人谋利益”作为制度设计的根本原则，集中体现了中国共产党坚持人民至上、人民利益高于一切的价值追求。在经济建设政治建设、文化建设、社会建设、生态文明建设上，有着完善、相互联系的制度体系。</w:t>
      </w:r>
    </w:p>
    <w:p>
      <w:pPr>
        <w:ind w:left="0" w:right="0" w:firstLine="560"/>
        <w:spacing w:before="450" w:after="450" w:line="312" w:lineRule="auto"/>
      </w:pPr>
      <w:r>
        <w:rPr>
          <w:rFonts w:ascii="宋体" w:hAnsi="宋体" w:eastAsia="宋体" w:cs="宋体"/>
          <w:color w:val="000"/>
          <w:sz w:val="28"/>
          <w:szCs w:val="28"/>
        </w:rPr>
        <w:t xml:space="preserve">　　中国特色社会主义制度是中国共产党坚持实事求是、群众路线、独立自主的马克思主义思想方法和工作方法的具体表现。中国特色社会主义制度遵循科学社会主义的基本原则，是科学社会主义基本原理与中国具体实际相结合产生的、符合中国国情的社会主义制度。“鞋子合不合脚，只有自己穿了才知道。”事实证明，在结合中国国情中逐步完善的中国特色社会主义体制，能够在国家领导人的领导下，更好更有效的保障人民的幸福安康，能让人民群众切实的行使民主权利，有效凝聚各方、形成安定团结的政治局面，有效促进生产力的解放和发展、增进人民福祉，有效维护国家主权独立、推进民族复兴大业。正如习近平同志所说的的，今天中国实现的发展奇迹，用最直接、最可信的方式告诉世人：中国特色社会主义制度是植根于中国大地、反映人民意愿、不断为人民造福、适应时代要求的科学社会主义，它能够得到全体人民的拥护和支持，具有强大生命力和显著优越性。在中国特色社会主义新时代，围绕解决新的社会主要矛盾统筹推进“五位一体”总体布局和协调推进“四个全面”战略布局，全面推进党的建设新的伟大工程，必将推动中国特色社会主义制度日益完善和发展、国家治理体系和治理能力现代化水平不断提高，中国特色社会主义制度的优越性将得到更加充分的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2026-10-20T10:45:03+08:00</dcterms:created>
  <dcterms:modified xsi:type="dcterms:W3CDTF">2026-10-20T10:45:03+08:00</dcterms:modified>
</cp:coreProperties>
</file>

<file path=docProps/custom.xml><?xml version="1.0" encoding="utf-8"?>
<Properties xmlns="http://schemas.openxmlformats.org/officeDocument/2006/custom-properties" xmlns:vt="http://schemas.openxmlformats.org/officeDocument/2006/docPropsVTypes"/>
</file>