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对于警示教育片《红线》观后感总结(2篇)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总结一一是加强学习。区反腐倡廉警示教育活动开展后，我在思想上高度重视，积极参加集中学习、集体讨论，在紧张的工作之余，又抽出一定的时间自学。重点学习了《__同志论党风廉政建设和反腐败斗争》、《中国共产党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对于警示教育片《红线》观后感总结二</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宋体" w:hAnsi="宋体" w:eastAsia="宋体" w:cs="宋体"/>
          <w:color w:val="000"/>
          <w:sz w:val="28"/>
          <w:szCs w:val="28"/>
        </w:rPr>
        <w:t xml:space="preserve">如何修德，一是做到自重。要常想自己肩负的责任，始终保持政治上的坚定和思想上的清醒，不断提高辨别是非的能力。二是做到自省。要结合自己工作生活实际，以道德修养的标准和行为规范为镜子，经常对照检查自己的思想灵魂和行为举止，及时纠正自己的缺点和错误。三是做到自警。要经常把自己的道德修养置于监督之下，常想牢狱之灾，做到警钟长鸣。四是做到自励。要不断给自己提出新的工作目标和要求，勇于探索，奋斗不止，做到“慎权、慎欲、慎微、慎独”，切实加强自身道德修养，做一名合格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2026-04-18T18:34:40+08:00</dcterms:created>
  <dcterms:modified xsi:type="dcterms:W3CDTF">2026-04-18T18:34:40+08:00</dcterms:modified>
</cp:coreProperties>
</file>

<file path=docProps/custom.xml><?xml version="1.0" encoding="utf-8"?>
<Properties xmlns="http://schemas.openxmlformats.org/officeDocument/2006/custom-properties" xmlns:vt="http://schemas.openxmlformats.org/officeDocument/2006/docPropsVTypes"/>
</file>