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关于廉洁教育警示教育片建设工程观后感范本(5篇)</w:t>
      </w:r>
      <w:bookmarkEnd w:id="1"/>
    </w:p>
    <w:p>
      <w:pPr>
        <w:jc w:val="center"/>
        <w:spacing w:before="0" w:after="450"/>
      </w:pPr>
      <w:r>
        <w:rPr>
          <w:rFonts w:ascii="Arial" w:hAnsi="Arial" w:eastAsia="Arial" w:cs="Arial"/>
          <w:color w:val="999999"/>
          <w:sz w:val="20"/>
          <w:szCs w:val="20"/>
        </w:rPr>
        <w:t xml:space="preserve">来源：网络  作者：浅语风铃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关于廉洁教育警示教育片建设工程观后感范本一今天，给大家上一堂廉政教育党课，其一是落实党风廉政建设责任制的相关要求;其二是为了引导大家正确认清形势，自觉加强党性锻炼，提高廉政勤政意识，增强拒腐防变能力;其三是为了进一步调动大家工作积极性，保持...</w:t>
      </w:r>
    </w:p>
    <w:p>
      <w:pPr>
        <w:ind w:left="0" w:right="0" w:firstLine="560"/>
        <w:spacing w:before="450" w:after="450" w:line="312" w:lineRule="auto"/>
      </w:pPr>
      <w:r>
        <w:rPr>
          <w:rFonts w:ascii="黑体" w:hAnsi="黑体" w:eastAsia="黑体" w:cs="黑体"/>
          <w:color w:val="000000"/>
          <w:sz w:val="36"/>
          <w:szCs w:val="36"/>
          <w:b w:val="1"/>
          <w:bCs w:val="1"/>
        </w:rPr>
        <w:t xml:space="preserve">关于廉洁教育警示教育片建设工程观后感范本一</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关于廉洁教育警示教育片建设工程观后感范本二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关于廉洁教育警示教育片建设工程观后感范本三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2026-09-17T04:06:22+08:00</dcterms:created>
  <dcterms:modified xsi:type="dcterms:W3CDTF">2026-09-17T04:06:22+08:00</dcterms:modified>
</cp:coreProperties>
</file>

<file path=docProps/custom.xml><?xml version="1.0" encoding="utf-8"?>
<Properties xmlns="http://schemas.openxmlformats.org/officeDocument/2006/custom-properties" xmlns:vt="http://schemas.openxmlformats.org/officeDocument/2006/docPropsVTypes"/>
</file>