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2025年住宅小区物业管理合同书 住宅小区物业管理服务合同十七篇(模板)</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住宅小区物业管理合同书 住宅小区物业管理服务合同一甲方(委托方)： (业主管理委员会)乙方(受托方)： (物业管理公司)为加强______ ___(物业名称)的物业管理，保障房屋和公用设施的正常使用，为业主创造优美、整洁、安全、方便、舒适、...</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住宅小区物业管理服务合同一</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住宅小区物业管理服务合同四</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住宅小区物业管理服务合同六</w:t>
      </w:r>
    </w:p>
    <w:p>
      <w:pPr>
        <w:ind w:left="0" w:right="0" w:firstLine="560"/>
        <w:spacing w:before="450" w:after="450" w:line="312" w:lineRule="auto"/>
      </w:pPr>
      <w:r>
        <w:rPr>
          <w:rFonts w:ascii="宋体" w:hAnsi="宋体" w:eastAsia="宋体" w:cs="宋体"/>
          <w:color w:val="000"/>
          <w:sz w:val="28"/>
          <w:szCs w:val="28"/>
        </w:rPr>
        <w:t xml:space="preserve">甲方:?____________________住宅区业主委员会(代表本住宅区全体业主)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xx公司为____________________住宅区(以下简称“本住宅区”)提供物业管理服务。为保障管理服务正常运行、规范双方的权利和义务，根据《中华人民共和国_____》、《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2、占地面积:?_____平方米。</w:t>
      </w:r>
    </w:p>
    <w:p>
      <w:pPr>
        <w:ind w:left="0" w:right="0" w:firstLine="560"/>
        <w:spacing w:before="450" w:after="450" w:line="312" w:lineRule="auto"/>
      </w:pPr>
      <w:r>
        <w:rPr>
          <w:rFonts w:ascii="宋体" w:hAnsi="宋体" w:eastAsia="宋体" w:cs="宋体"/>
          <w:color w:val="000"/>
          <w:sz w:val="28"/>
          <w:szCs w:val="28"/>
        </w:rPr>
        <w:t xml:space="preserve">3、建筑面积:?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6、本住宅区交通、_____行驶、停泊及管理。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_____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3、聘请_____审计机构每年对有关账目进行审计，审计费用在物业_____中列支。如乙方提供虚假或失实的账册、传票等致使甲方利益严重受损的，甲方有权提前单方终止合同。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_____业主不缴物业管理服务费;反对业主无理拖欠物业管理服务费，致使其他缴费业主的合法权益受到侵害的行为。乙方应作好对欠费业主的催缴、统计、记账工作，确保本住宅区物业管理服务费的收缴率不低于总应_____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_____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1、全面执行本合同附件《__________住宅区物业管理服务方案》(以下简称“服务方案”)。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4、遵照国家、地方物业管理服务_____规定，乙方应在本住宅区显著位置长期公示物业管理服务项目、服务内容、服务标准、_____标准等内容。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_____明细账单并接受业主查询。乙方必须按政府规定和程序_____，不得乱_____，做到计费准确，_____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_____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4.?本住宅区的临时停车的_____按市政府指导价执行。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5、本住宅区严格控制外来_____的停放，除极其特殊的情况外，禁止外来_____停泊过夜。</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_____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3、本合同(含附件)正本一式三份，甲乙双方及物业管理主管部门(备案)各执一份，具同等法律效力。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 住宅小区物业管理服务合同七</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