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最新道路新建工程项目技术服务合同汇总(三篇)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道路新建工程项目技术服务合同一乙方：依据《中华人民共和国民法典》的规定，协议双方就__________项目的技术服务(该项目属___________计划)，经协商一致，签订本协议。一、服务内容、方式和要求：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依据《中华人民共和国民法典》的规定，合同双方就路新建工程项目的技术服务，经协商一致，签订本合同。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乙方为甲方整理组卷沈梅路新建工程的技术服务。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乙方根据《浦东新区建设项目竣工档案编报实务新编》等有关要求，对甲方提供的相关竣工资料进行鉴定、整理、组卷和各种技术服务等项目。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1、乙方为甲方编制的竣工档案规格必须是4幅画。</w:t>
      </w:r>
    </w:p>
    <w:p>
      <w:pPr>
        <w:ind w:left="0" w:right="0" w:firstLine="560"/>
        <w:spacing w:before="450" w:after="450" w:line="312" w:lineRule="auto"/>
      </w:pPr>
      <w:r>
        <w:rPr>
          <w:rFonts w:ascii="宋体" w:hAnsi="宋体" w:eastAsia="宋体" w:cs="宋体"/>
          <w:color w:val="000"/>
          <w:sz w:val="28"/>
          <w:szCs w:val="28"/>
        </w:rPr>
        <w:t xml:space="preserve">2、指导竣工图折叠按国家10609.3-89技术制图折叠标准，必须是4幅画，图纸标题露在图纸右下角。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一次总付100%，计19200元，时间:经浦东新区档案局预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委托方：：法定代表人：委托代理人：经办人：单位地址：邮政编码：单位公章或合同专用章：联系电话：开户银行：银行账号：_________年____月____日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服务方单位名称：代理人：经办人：单位地址：邮政编码：单位公章或合同专用章：联系电话：开户银行：银行账户：_________年____月____日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 民法典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甲方聘请乙方针对____ __项目(或事宜)为甲方提供咨询及技术服务。具体服务内容如下：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2、甲方负责对该项目进行相关技术服务及售后服务工作。接受乙方的指导、监督及相关指令，按时、按质、按量完成任务。在提供服务时，不得从事有损乙方公司形象和利益的行为。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瑞斯康达科技发展股份有限公司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2026-06-18T23:43:33+08:00</dcterms:created>
  <dcterms:modified xsi:type="dcterms:W3CDTF">2026-06-18T23:43:33+08:00</dcterms:modified>
</cp:coreProperties>
</file>

<file path=docProps/custom.xml><?xml version="1.0" encoding="utf-8"?>
<Properties xmlns="http://schemas.openxmlformats.org/officeDocument/2006/custom-properties" xmlns:vt="http://schemas.openxmlformats.org/officeDocument/2006/docPropsVTypes"/>
</file>