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前期物业管理服务合同备案表 前期物业管理服务合同约定的收费面积(十三篇)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 前期物业管理服务合同约定的收费面积一二、根据成都市房产管理局《关于加强前期物业管理有关问题的通知》（成房物第2号）的规定，物业管理公司应当在合同订立之日起15日内，向当地物业管理主管部门备案。三、请物业管理公司详...</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前期物业管理服务合同约定的收费面积一</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前期物业管理服务合同约定的收费面积二</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前期物业管理服务合同约定的收费面积三</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前期物业管理服务合同约定的收费面积四</w:t>
      </w:r>
    </w:p>
    <w:p>
      <w:pPr>
        <w:ind w:left="0" w:right="0" w:firstLine="560"/>
        <w:spacing w:before="450" w:after="450" w:line="312" w:lineRule="auto"/>
      </w:pPr>
      <w:r>
        <w:rPr>
          <w:rFonts w:ascii="宋体" w:hAnsi="宋体" w:eastAsia="宋体" w:cs="宋体"/>
          <w:color w:val="000"/>
          <w:sz w:val="28"/>
          <w:szCs w:val="28"/>
        </w:rPr>
        <w:t xml:space="preserve">甲方：安徽创元人置业有限公司</w:t>
      </w:r>
    </w:p>
    <w:p>
      <w:pPr>
        <w:ind w:left="0" w:right="0" w:firstLine="560"/>
        <w:spacing w:before="450" w:after="450" w:line="312" w:lineRule="auto"/>
      </w:pPr>
      <w:r>
        <w:rPr>
          <w:rFonts w:ascii="宋体" w:hAnsi="宋体" w:eastAsia="宋体" w:cs="宋体"/>
          <w:color w:val="000"/>
          <w:sz w:val="28"/>
          <w:szCs w:val="28"/>
        </w:rPr>
        <w:t xml:space="preserve">乙方：含山县富祥物业管理有限公司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 “本项目”）前期物业管理工作相关事宜、在双方已经签定的《前期物业管理服务合同》（以下称“合同”）基础之上，为保障物业管理企业的正常运营及合理利润，补充约定如下：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w:t>
      </w:r>
    </w:p>
    <w:p>
      <w:pPr>
        <w:ind w:left="0" w:right="0" w:firstLine="560"/>
        <w:spacing w:before="450" w:after="450" w:line="312" w:lineRule="auto"/>
      </w:pPr>
      <w:r>
        <w:rPr>
          <w:rFonts w:ascii="宋体" w:hAnsi="宋体" w:eastAsia="宋体" w:cs="宋体"/>
          <w:color w:val="000"/>
          <w:sz w:val="28"/>
          <w:szCs w:val="28"/>
        </w:rPr>
        <w:t xml:space="preserve">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w:t>
      </w:r>
    </w:p>
    <w:p>
      <w:pPr>
        <w:ind w:left="0" w:right="0" w:firstLine="560"/>
        <w:spacing w:before="450" w:after="450" w:line="312" w:lineRule="auto"/>
      </w:pPr>
      <w:r>
        <w:rPr>
          <w:rFonts w:ascii="宋体" w:hAnsi="宋体" w:eastAsia="宋体" w:cs="宋体"/>
          <w:color w:val="000"/>
          <w:sz w:val="28"/>
          <w:szCs w:val="28"/>
        </w:rPr>
        <w:t xml:space="preserve">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前期物业管理服务合同约定的收费面积六</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前期物业管理服务合同约定的收费面积八</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2026-04-29T00:16:58+08:00</dcterms:created>
  <dcterms:modified xsi:type="dcterms:W3CDTF">2026-04-29T00:16:58+08:00</dcterms:modified>
</cp:coreProperties>
</file>

<file path=docProps/custom.xml><?xml version="1.0" encoding="utf-8"?>
<Properties xmlns="http://schemas.openxmlformats.org/officeDocument/2006/custom-properties" xmlns:vt="http://schemas.openxmlformats.org/officeDocument/2006/docPropsVTypes"/>
</file>