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房屋买卖中介服务合同(4篇)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房屋买卖中介服务合同一乙方：___根据有关法律、法规，甲乙双方本着诚实、信用、相互合作的原则，明确责任。经双方协商，乙方把 并确保该项目不是最低标中标，且甲方有相应的.利润空间。一、中介费用：___甲方按工程造价的 %作为...</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鉴于：___甲方希望通过乙方推荐投资人，使甲方获得融资(包括但不限于股权融资、债权融资、可转债等)机会，乙方愿为甲方提供相关服务。经双方商定，就甲方委托乙方提供融资服务有关事宜达成如下合同：___</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乙方帐号：___ ;</w:t>
      </w:r>
    </w:p>
    <w:p>
      <w:pPr>
        <w:ind w:left="0" w:right="0" w:firstLine="560"/>
        <w:spacing w:before="450" w:after="450" w:line="312" w:lineRule="auto"/>
      </w:pPr>
      <w:r>
        <w:rPr>
          <w:rFonts w:ascii="宋体" w:hAnsi="宋体" w:eastAsia="宋体" w:cs="宋体"/>
          <w:color w:val="000"/>
          <w:sz w:val="28"/>
          <w:szCs w:val="28"/>
        </w:rPr>
        <w:t xml:space="preserve">开户银行：___ 。</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乙方联系人信息如下：___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甲方：___ 乙方：___ 法定代表人：___ 法定代表人：___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2026-06-18T22:50:42+08:00</dcterms:created>
  <dcterms:modified xsi:type="dcterms:W3CDTF">2026-06-18T22:50:42+08:00</dcterms:modified>
</cp:coreProperties>
</file>

<file path=docProps/custom.xml><?xml version="1.0" encoding="utf-8"?>
<Properties xmlns="http://schemas.openxmlformats.org/officeDocument/2006/custom-properties" xmlns:vt="http://schemas.openxmlformats.org/officeDocument/2006/docPropsVTypes"/>
</file>