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居间服务合同范文</w:t>
      </w:r>
      <w:bookmarkEnd w:id="1"/>
    </w:p>
    <w:p>
      <w:pPr>
        <w:jc w:val="center"/>
        <w:spacing w:before="0" w:after="450"/>
      </w:pPr>
      <w:r>
        <w:rPr>
          <w:rFonts w:ascii="Arial" w:hAnsi="Arial" w:eastAsia="Arial" w:cs="Arial"/>
          <w:color w:val="999999"/>
          <w:sz w:val="20"/>
          <w:szCs w:val="20"/>
        </w:rPr>
        <w:t xml:space="preserve">来源：网络  作者：落霞与孤鹜齐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居间服务合同编号：甲方：乙方：双方代表经认真磋商后，一致同意订立本合同书。一、 甲方委托乙方向银行联系和安排约 万元人民币的借款（具体借贷金额由银行评估审批后确定），用于经营开发及 ，乙方接受委托。二、 甲方职责：1、 提供借贷所需的真实性...</w:t>
      </w:r>
    </w:p>
    <w:p>
      <w:pPr>
        <w:ind w:left="0" w:right="0" w:firstLine="560"/>
        <w:spacing w:before="450" w:after="450" w:line="312" w:lineRule="auto"/>
      </w:pPr>
      <w:r>
        <w:rPr>
          <w:rFonts w:ascii="宋体" w:hAnsi="宋体" w:eastAsia="宋体" w:cs="宋体"/>
          <w:color w:val="000"/>
          <w:sz w:val="28"/>
          <w:szCs w:val="28"/>
        </w:rPr>
        <w:t xml:space="preserve">居间服务合同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5、本合同争议提交深圳仲裁委员会按现行有效的仲裁规则进行仲裁，裁决</w:t>
      </w:r>
    </w:p>
    <w:p>
      <w:pPr>
        <w:ind w:left="0" w:right="0" w:firstLine="560"/>
        <w:spacing w:before="450" w:after="450" w:line="312" w:lineRule="auto"/>
      </w:pPr>
      <w:r>
        <w:rPr>
          <w:rFonts w:ascii="宋体" w:hAnsi="宋体" w:eastAsia="宋体" w:cs="宋体"/>
          <w:color w:val="000"/>
          <w:sz w:val="28"/>
          <w:szCs w:val="28"/>
        </w:rPr>
        <w:t xml:space="preserve">是终局的，甲乙双方须共同遵守，仲裁费和律师费由败诉方承担。</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2026-11-01T08:35:23+08:00</dcterms:created>
  <dcterms:modified xsi:type="dcterms:W3CDTF">2026-11-01T08:35:23+08:00</dcterms:modified>
</cp:coreProperties>
</file>

<file path=docProps/custom.xml><?xml version="1.0" encoding="utf-8"?>
<Properties xmlns="http://schemas.openxmlformats.org/officeDocument/2006/custom-properties" xmlns:vt="http://schemas.openxmlformats.org/officeDocument/2006/docPropsVTypes"/>
</file>