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医疗运营合同范本(合集18篇)</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疗运营合同范本11、本合同生效之日起，甲方之前对该门面经营产生的所有债务与乙方无关。乙方在受委托期间对该店铺有独立经营权，且经营该店铺产生的所有盈亏由乙方独自承担。2、本协议经双方签字生效。本合同共2份，一式两份。甲乙双方各执一份。甲方(...</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医疗运营合同范本2</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医疗运营合同范本3</w:t>
      </w:r>
    </w:p>
    <w:p>
      <w:pPr>
        <w:ind w:left="0" w:right="0" w:firstLine="560"/>
        <w:spacing w:before="450" w:after="450" w:line="312" w:lineRule="auto"/>
      </w:pPr>
      <w:r>
        <w:rPr>
          <w:rFonts w:ascii="宋体" w:hAnsi="宋体" w:eastAsia="宋体" w:cs="宋体"/>
          <w:color w:val="000"/>
          <w:sz w:val="28"/>
          <w:szCs w:val="28"/>
        </w:rPr>
        <w:t xml:space="preserve">1、因甲方原因导致乙方不能正常投入生产，乙方将不支付未能正常使用设施其及配套设施的租金。乙方因此中止合同，甲方须返还乙方交纳的押金。</w:t>
      </w:r>
    </w:p>
    <w:p>
      <w:pPr>
        <w:ind w:left="0" w:right="0" w:firstLine="560"/>
        <w:spacing w:before="450" w:after="450" w:line="312" w:lineRule="auto"/>
      </w:pPr>
      <w:r>
        <w:rPr>
          <w:rFonts w:ascii="宋体" w:hAnsi="宋体" w:eastAsia="宋体" w:cs="宋体"/>
          <w:color w:val="000"/>
          <w:sz w:val="28"/>
          <w:szCs w:val="28"/>
        </w:rPr>
        <w:t xml:space="preserve">2、因甲方的债权债务关系造成乙方停产，则甲方向乙方支付2倍的设备租金作为经济赔偿，并无条件返还设备押金。</w:t>
      </w:r>
    </w:p>
    <w:p>
      <w:pPr>
        <w:ind w:left="0" w:right="0" w:firstLine="560"/>
        <w:spacing w:before="450" w:after="450" w:line="312" w:lineRule="auto"/>
      </w:pPr>
      <w:r>
        <w:rPr>
          <w:rFonts w:ascii="宋体" w:hAnsi="宋体" w:eastAsia="宋体" w:cs="宋体"/>
          <w:color w:val="000"/>
          <w:sz w:val="28"/>
          <w:szCs w:val="28"/>
        </w:rPr>
        <w:t xml:space="preserve">3、因乙方违法经营，造成甲方设备及其配套设施扣押不能正常归还给甲方，则乙方按设备的评估价值赔偿给甲方，甲方不予返还乙方交纳的押金。</w:t>
      </w:r>
    </w:p>
    <w:p>
      <w:pPr>
        <w:ind w:left="0" w:right="0" w:firstLine="560"/>
        <w:spacing w:before="450" w:after="450" w:line="312" w:lineRule="auto"/>
      </w:pPr>
      <w:r>
        <w:rPr>
          <w:rFonts w:ascii="宋体" w:hAnsi="宋体" w:eastAsia="宋体" w:cs="宋体"/>
          <w:color w:val="000"/>
          <w:sz w:val="28"/>
          <w:szCs w:val="28"/>
        </w:rPr>
        <w:t xml:space="preserve">4、乙方未经甲方同意，私自将甲方设备及其配套设施予以抵押、转让、出借、变卖等行为时，则乙方按设备的评估价值赔偿给甲方，甲方不予返还乙方交纳的押金。</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医疗运营合同范本5</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医疗运营合同范本6</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医疗运营合同范本7</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医疗运营合同范本8</w:t>
      </w:r>
    </w:p>
    <w:p>
      <w:pPr>
        <w:ind w:left="0" w:right="0" w:firstLine="560"/>
        <w:spacing w:before="450" w:after="450" w:line="312" w:lineRule="auto"/>
      </w:pPr>
      <w:r>
        <w:rPr>
          <w:rFonts w:ascii="宋体" w:hAnsi="宋体" w:eastAsia="宋体" w:cs="宋体"/>
          <w:color w:val="000"/>
          <w:sz w:val="28"/>
          <w:szCs w:val="28"/>
        </w:rPr>
        <w:t xml:space="preserve">1、交付时间：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医疗运营合同范本10</w:t>
      </w:r>
    </w:p>
    <w:p>
      <w:pPr>
        <w:ind w:left="0" w:right="0" w:firstLine="560"/>
        <w:spacing w:before="450" w:after="450" w:line="312" w:lineRule="auto"/>
      </w:pPr>
      <w:r>
        <w:rPr>
          <w:rFonts w:ascii="宋体" w:hAnsi="宋体" w:eastAsia="宋体" w:cs="宋体"/>
          <w:color w:val="000"/>
          <w:sz w:val="28"/>
          <w:szCs w:val="28"/>
        </w:rPr>
        <w:t xml:space="preserve">甲方：____________县农村合作医疗管理办公室</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确保我县参合农民享受更好的医疗服务，促进农村社会经济及农村卫生事业全面协调发展，按照_颁发的《关于加强新型合作医疗定点医疗机构医药费用管理的若干意见》《湖南省新型农村合作医疗定点医疗机构管理办法(暂行)》和《沅陵县新型农村合作医疗实施暂行办法》等有关规定，经乙方申请，甲方审定，甲方确定乙方为新型农村合作医疗定点医疗机构(以下简称为定点医疗机构)，经双方协商达成以下协议。</w:t>
      </w:r>
    </w:p>
    <w:p>
      <w:pPr>
        <w:ind w:left="0" w:right="0" w:firstLine="560"/>
        <w:spacing w:before="450" w:after="450" w:line="312" w:lineRule="auto"/>
      </w:pPr>
      <w:r>
        <w:rPr>
          <w:rFonts w:ascii="宋体" w:hAnsi="宋体" w:eastAsia="宋体" w:cs="宋体"/>
          <w:color w:val="000"/>
          <w:sz w:val="28"/>
          <w:szCs w:val="28"/>
        </w:rPr>
        <w:t xml:space="preserve">第一章 总体要求</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甲乙双方应认真贯彻执行国家、省、市、县新型农村合作医疗的有关法规政策规定。</w:t>
      </w:r>
    </w:p>
    <w:p>
      <w:pPr>
        <w:ind w:left="0" w:right="0" w:firstLine="560"/>
        <w:spacing w:before="450" w:after="450" w:line="312" w:lineRule="auto"/>
      </w:pPr>
      <w:r>
        <w:rPr>
          <w:rFonts w:ascii="宋体" w:hAnsi="宋体" w:eastAsia="宋体" w:cs="宋体"/>
          <w:color w:val="000"/>
          <w:sz w:val="28"/>
          <w:szCs w:val="28"/>
        </w:rPr>
        <w:t xml:space="preserve">第二条 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第三条 甲乙双方要加强内部管理，提高运行机制，制定相应措施，方便群众就医报帐。</w:t>
      </w:r>
    </w:p>
    <w:p>
      <w:pPr>
        <w:ind w:left="0" w:right="0" w:firstLine="560"/>
        <w:spacing w:before="450" w:after="450" w:line="312" w:lineRule="auto"/>
      </w:pPr>
      <w:r>
        <w:rPr>
          <w:rFonts w:ascii="宋体" w:hAnsi="宋体" w:eastAsia="宋体" w:cs="宋体"/>
          <w:color w:val="000"/>
          <w:sz w:val="28"/>
          <w:szCs w:val="28"/>
        </w:rPr>
        <w:t xml:space="preserve">第四条 甲乙双方要健全各种制度、完善所有资料，按时统计、及时报表。</w:t>
      </w:r>
    </w:p>
    <w:p>
      <w:pPr>
        <w:ind w:left="0" w:right="0" w:firstLine="560"/>
        <w:spacing w:before="450" w:after="450" w:line="312" w:lineRule="auto"/>
      </w:pPr>
      <w:r>
        <w:rPr>
          <w:rFonts w:ascii="宋体" w:hAnsi="宋体" w:eastAsia="宋体" w:cs="宋体"/>
          <w:color w:val="000"/>
          <w:sz w:val="28"/>
          <w:szCs w:val="28"/>
        </w:rPr>
        <w:t xml:space="preserve">第二章 甲方权力和义务</w:t>
      </w:r>
    </w:p>
    <w:p>
      <w:pPr>
        <w:ind w:left="0" w:right="0" w:firstLine="560"/>
        <w:spacing w:before="450" w:after="450" w:line="312" w:lineRule="auto"/>
      </w:pPr>
      <w:r>
        <w:rPr>
          <w:rFonts w:ascii="宋体" w:hAnsi="宋体" w:eastAsia="宋体" w:cs="宋体"/>
          <w:color w:val="000"/>
          <w:sz w:val="28"/>
          <w:szCs w:val="28"/>
        </w:rPr>
        <w:t xml:space="preserve">第五条 甲方具有以下权力权力和义务：</w:t>
      </w:r>
    </w:p>
    <w:p>
      <w:pPr>
        <w:ind w:left="0" w:right="0" w:firstLine="560"/>
        <w:spacing w:before="450" w:after="450" w:line="312" w:lineRule="auto"/>
      </w:pPr>
      <w:r>
        <w:rPr>
          <w:rFonts w:ascii="宋体" w:hAnsi="宋体" w:eastAsia="宋体" w:cs="宋体"/>
          <w:color w:val="000"/>
          <w:sz w:val="28"/>
          <w:szCs w:val="28"/>
        </w:rPr>
        <w:t xml:space="preserve">1.监督乙方对新型农村合作医疗有关法规政策规章的落实。</w:t>
      </w:r>
    </w:p>
    <w:p>
      <w:pPr>
        <w:ind w:left="0" w:right="0" w:firstLine="560"/>
        <w:spacing w:before="450" w:after="450" w:line="312" w:lineRule="auto"/>
      </w:pPr>
      <w:r>
        <w:rPr>
          <w:rFonts w:ascii="宋体" w:hAnsi="宋体" w:eastAsia="宋体" w:cs="宋体"/>
          <w:color w:val="000"/>
          <w:sz w:val="28"/>
          <w:szCs w:val="28"/>
        </w:rPr>
        <w:t xml:space="preserve">2. 为乙方及时提供新型农村合作医疗计算机网络技术的指导(乙方需交全年补助金额1%的网络使用费)。</w:t>
      </w:r>
    </w:p>
    <w:p>
      <w:pPr>
        <w:ind w:left="0" w:right="0" w:firstLine="560"/>
        <w:spacing w:before="450" w:after="450" w:line="312" w:lineRule="auto"/>
      </w:pPr>
      <w:r>
        <w:rPr>
          <w:rFonts w:ascii="宋体" w:hAnsi="宋体" w:eastAsia="宋体" w:cs="宋体"/>
          <w:color w:val="000"/>
          <w:sz w:val="28"/>
          <w:szCs w:val="28"/>
        </w:rPr>
        <w:t xml:space="preserve">3. 为乙方及时提供新型农村合作医疗补偿报帐。</w:t>
      </w:r>
    </w:p>
    <w:p>
      <w:pPr>
        <w:ind w:left="0" w:right="0" w:firstLine="560"/>
        <w:spacing w:before="450" w:after="450" w:line="312" w:lineRule="auto"/>
      </w:pPr>
      <w:r>
        <w:rPr>
          <w:rFonts w:ascii="宋体" w:hAnsi="宋体" w:eastAsia="宋体" w:cs="宋体"/>
          <w:color w:val="000"/>
          <w:sz w:val="28"/>
          <w:szCs w:val="28"/>
        </w:rPr>
        <w:t xml:space="preserve">4. 为乙方及时传达相关政策和提供政策咨询。</w:t>
      </w:r>
    </w:p>
    <w:p>
      <w:pPr>
        <w:ind w:left="0" w:right="0" w:firstLine="560"/>
        <w:spacing w:before="450" w:after="450" w:line="312" w:lineRule="auto"/>
      </w:pPr>
      <w:r>
        <w:rPr>
          <w:rFonts w:ascii="宋体" w:hAnsi="宋体" w:eastAsia="宋体" w:cs="宋体"/>
          <w:color w:val="000"/>
          <w:sz w:val="28"/>
          <w:szCs w:val="28"/>
        </w:rPr>
        <w:t xml:space="preserve">5. 对乙方不按相关政策执行的行为进行查处,一年内警告三次或以上不改者,或连续两年评审不合格者,甲方有权暂停或申请取消乙方定点医疗机构资格。</w:t>
      </w:r>
    </w:p>
    <w:p>
      <w:pPr>
        <w:ind w:left="0" w:right="0" w:firstLine="560"/>
        <w:spacing w:before="450" w:after="450" w:line="312" w:lineRule="auto"/>
      </w:pPr>
      <w:r>
        <w:rPr>
          <w:rFonts w:ascii="宋体" w:hAnsi="宋体" w:eastAsia="宋体" w:cs="宋体"/>
          <w:color w:val="000"/>
          <w:sz w:val="28"/>
          <w:szCs w:val="28"/>
        </w:rPr>
        <w:t xml:space="preserve">第三章 乙方权力和义务</w:t>
      </w:r>
    </w:p>
    <w:p>
      <w:pPr>
        <w:ind w:left="0" w:right="0" w:firstLine="560"/>
        <w:spacing w:before="450" w:after="450" w:line="312" w:lineRule="auto"/>
      </w:pPr>
      <w:r>
        <w:rPr>
          <w:rFonts w:ascii="宋体" w:hAnsi="宋体" w:eastAsia="宋体" w:cs="宋体"/>
          <w:color w:val="000"/>
          <w:sz w:val="28"/>
          <w:szCs w:val="28"/>
        </w:rPr>
        <w:t xml:space="preserve">第六条 乙方具有以下权力和义务：</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乙方：医院</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甲方：新型农村合作医疗乙方：医院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医疗运营合同范本12</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在医疗工作中产生的医疗废物如：染血的止血贴、纱布、医用手套、胶布、棉签等不得随意处置或销毁，必须集中统一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2、甲方每年向乙方支付一次性费用人民币_____元整，作为乙方代为处理甲方医疗垃圾的相关费用及劳务补偿。风险提示：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甲方：代表：日期:乙方：代表：日期：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 所有五保老人均能就近享受基本医疗服务，本着公平合理、友好合作的原则，经甲乙双方协商一致，就具体事宜签订如下协议。</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甲乙双方应认真贯彻执行国家、省、市、县基本医疗保险政策及其相关规定。</w:t>
      </w:r>
    </w:p>
    <w:p>
      <w:pPr>
        <w:ind w:left="0" w:right="0" w:firstLine="560"/>
        <w:spacing w:before="450" w:after="450" w:line="312" w:lineRule="auto"/>
      </w:pPr>
      <w:r>
        <w:rPr>
          <w:rFonts w:ascii="宋体" w:hAnsi="宋体" w:eastAsia="宋体" w:cs="宋体"/>
          <w:color w:val="000"/>
          <w:sz w:val="28"/>
          <w:szCs w:val="28"/>
        </w:rPr>
        <w:t xml:space="preserve">第二条 乙方依据国家有关法律、法规及本协议有关规定为甲方老人提供基本医疗服务，制定执行基本医疗服务的相应内容及措施，为甲方老人就医提供便利;乙方必须有一名院级领导负责甲方基本医疗服务工作，并成立协调小组，配备2名以上有临床经验的专职管理人员，协助甲方做好老年人的基本医疗服务、健康档案及健康追踪等相关工作。</w:t>
      </w:r>
    </w:p>
    <w:p>
      <w:pPr>
        <w:ind w:left="0" w:right="0" w:firstLine="560"/>
        <w:spacing w:before="450" w:after="450" w:line="312" w:lineRule="auto"/>
      </w:pPr>
      <w:r>
        <w:rPr>
          <w:rFonts w:ascii="宋体" w:hAnsi="宋体" w:eastAsia="宋体" w:cs="宋体"/>
          <w:color w:val="000"/>
          <w:sz w:val="28"/>
          <w:szCs w:val="28"/>
        </w:rPr>
        <w:t xml:space="preserve">第三条 乙方有责任为甲方提供与基本医疗服务相关的资料和数据;甲方如需查看相关人员病历及有关资料，乙方应予以合作。</w:t>
      </w:r>
    </w:p>
    <w:p>
      <w:pPr>
        <w:ind w:left="0" w:right="0" w:firstLine="560"/>
        <w:spacing w:before="450" w:after="450" w:line="312" w:lineRule="auto"/>
      </w:pPr>
      <w:r>
        <w:rPr>
          <w:rFonts w:ascii="宋体" w:hAnsi="宋体" w:eastAsia="宋体" w:cs="宋体"/>
          <w:color w:val="000"/>
          <w:sz w:val="28"/>
          <w:szCs w:val="28"/>
        </w:rPr>
        <w:t xml:space="preserve">第四条 本协议签订后，乙方有义务向甲方负责人提供：基本医疗服务的主要政策规定、门诊和住院流程、主要服务收费项目、药品价格等相关信息;甲方负责向乙方提供老人个人信息等相关工作。</w:t>
      </w:r>
    </w:p>
    <w:p>
      <w:pPr>
        <w:ind w:left="0" w:right="0" w:firstLine="560"/>
        <w:spacing w:before="450" w:after="450" w:line="312" w:lineRule="auto"/>
      </w:pPr>
      <w:r>
        <w:rPr>
          <w:rFonts w:ascii="宋体" w:hAnsi="宋体" w:eastAsia="宋体" w:cs="宋体"/>
          <w:color w:val="000"/>
          <w:sz w:val="28"/>
          <w:szCs w:val="28"/>
        </w:rPr>
        <w:t xml:space="preserve">第二章 就 诊</w:t>
      </w:r>
    </w:p>
    <w:p>
      <w:pPr>
        <w:ind w:left="0" w:right="0" w:firstLine="560"/>
        <w:spacing w:before="450" w:after="450" w:line="312" w:lineRule="auto"/>
      </w:pPr>
      <w:r>
        <w:rPr>
          <w:rFonts w:ascii="宋体" w:hAnsi="宋体" w:eastAsia="宋体" w:cs="宋体"/>
          <w:color w:val="000"/>
          <w:sz w:val="28"/>
          <w:szCs w:val="28"/>
        </w:rPr>
        <w:t xml:space="preserve">第五条 老人须持甲方开具的有效证明在乙方就诊，乙方收治甲方患者住院必须严格入院准入标准，认真核对身份，甲方经核实乙方有收治冒名顶替行为者，将追究乙方相关责任。</w:t>
      </w:r>
    </w:p>
    <w:p>
      <w:pPr>
        <w:ind w:left="0" w:right="0" w:firstLine="560"/>
        <w:spacing w:before="450" w:after="450" w:line="312" w:lineRule="auto"/>
      </w:pPr>
      <w:r>
        <w:rPr>
          <w:rFonts w:ascii="宋体" w:hAnsi="宋体" w:eastAsia="宋体" w:cs="宋体"/>
          <w:color w:val="000"/>
          <w:sz w:val="28"/>
          <w:szCs w:val="28"/>
        </w:rPr>
        <w:t xml:space="preserve">第六条 甲方老人在就诊、就医期间在住院及治疗方面应给予适当优惠、优待。</w:t>
      </w:r>
    </w:p>
    <w:p>
      <w:pPr>
        <w:ind w:left="0" w:right="0" w:firstLine="560"/>
        <w:spacing w:before="450" w:after="450" w:line="312" w:lineRule="auto"/>
      </w:pPr>
      <w:r>
        <w:rPr>
          <w:rFonts w:ascii="宋体" w:hAnsi="宋体" w:eastAsia="宋体" w:cs="宋体"/>
          <w:color w:val="000"/>
          <w:sz w:val="28"/>
          <w:szCs w:val="28"/>
        </w:rPr>
        <w:t xml:space="preserve">第七条 乙方不得以任何理由拒收或者推诿甲方老人前来就诊，由此造成病人病情加重、致残、致死等后果的,由乙方承担全部责任。</w:t>
      </w:r>
    </w:p>
    <w:p>
      <w:pPr>
        <w:ind w:left="0" w:right="0" w:firstLine="560"/>
        <w:spacing w:before="450" w:after="450" w:line="312" w:lineRule="auto"/>
      </w:pPr>
      <w:r>
        <w:rPr>
          <w:rFonts w:ascii="宋体" w:hAnsi="宋体" w:eastAsia="宋体" w:cs="宋体"/>
          <w:color w:val="000"/>
          <w:sz w:val="28"/>
          <w:szCs w:val="28"/>
        </w:rPr>
        <w:t xml:space="preserve">第八条 乙方应依病开药，不得开具与患者病情无关的药品，开具药品必须符合规定。</w:t>
      </w:r>
    </w:p>
    <w:p>
      <w:pPr>
        <w:ind w:left="0" w:right="0" w:firstLine="560"/>
        <w:spacing w:before="450" w:after="450" w:line="312" w:lineRule="auto"/>
      </w:pPr>
      <w:r>
        <w:rPr>
          <w:rFonts w:ascii="宋体" w:hAnsi="宋体" w:eastAsia="宋体" w:cs="宋体"/>
          <w:color w:val="000"/>
          <w:sz w:val="28"/>
          <w:szCs w:val="28"/>
        </w:rPr>
        <w:t xml:space="preserve">第九条 甲方老人因病住院治疗时，乙方应及时登记，从登记之日起承担相关的医疗费用，登记之前发生的医疗费用甲方不予支付。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第十条 乙方对住院甲方老人的医疗费用，必须实行一日清单制，并由患者、家属或护理员每天签字认可。一日清单作为乙方结算的必备依据，甲方应按规定存档，无一日清单的医疗费用，甲方不予支付。 第十一条 乙方不得诱导甲方老人接受基本医疗服务范围外的服务。如病情确实需要，须征得甲方相关负责人同意并签字认可。</w:t>
      </w:r>
    </w:p>
    <w:p>
      <w:pPr>
        <w:ind w:left="0" w:right="0" w:firstLine="560"/>
        <w:spacing w:before="450" w:after="450" w:line="312" w:lineRule="auto"/>
      </w:pPr>
      <w:r>
        <w:rPr>
          <w:rFonts w:ascii="宋体" w:hAnsi="宋体" w:eastAsia="宋体" w:cs="宋体"/>
          <w:color w:val="000"/>
          <w:sz w:val="28"/>
          <w:szCs w:val="28"/>
        </w:rPr>
        <w:t xml:space="preserve">第十二条 乙方要按甲方规定按时、准确交接有关业务数据，保证信息的准确与完整。因乙方未按规定及时有效交接数据而造成的一切损失，全部由乙方承担。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第十三条 甲方老人有急性病或其他病症引起行动不便情况下，乙方有义务派专人出诊，对老人的情况进行紧急处理。</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第十四条 乙方应严格执行《XX县新型农村合作医疗单病种限价管理工作实施方案(试行)》，超范围及费用标准的，甲方有权不予支付。</w:t>
      </w:r>
    </w:p>
    <w:p>
      <w:pPr>
        <w:ind w:left="0" w:right="0" w:firstLine="560"/>
        <w:spacing w:before="450" w:after="450" w:line="312" w:lineRule="auto"/>
      </w:pPr>
      <w:r>
        <w:rPr>
          <w:rFonts w:ascii="宋体" w:hAnsi="宋体" w:eastAsia="宋体" w:cs="宋体"/>
          <w:color w:val="000"/>
          <w:sz w:val="28"/>
          <w:szCs w:val="28"/>
        </w:rPr>
        <w:t xml:space="preserve">第十五条 乙方业务范围内的诊疗项目，必须向甲方提供其项目清单和物价部门批复的收费标准。遇有新增价格项目或提高收费标准时，乙方要依据物价部门的批复文件向甲方提供资料。</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第十六条 乙方应严格执行《宁夏基层医疗机构基本药物使用目录》，并向甲方提供药品备药清单，包括药品的商品名、通用名和剂型等详细资料。</w:t>
      </w:r>
    </w:p>
    <w:p>
      <w:pPr>
        <w:ind w:left="0" w:right="0" w:firstLine="560"/>
        <w:spacing w:before="450" w:after="450" w:line="312" w:lineRule="auto"/>
      </w:pPr>
      <w:r>
        <w:rPr>
          <w:rFonts w:ascii="宋体" w:hAnsi="宋体" w:eastAsia="宋体" w:cs="宋体"/>
          <w:color w:val="000"/>
          <w:sz w:val="28"/>
          <w:szCs w:val="28"/>
        </w:rPr>
        <w:t xml:space="preserve">第十七条 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第十八条 乙方要主动控制甲方老人用药量。</w:t>
      </w:r>
    </w:p>
    <w:p>
      <w:pPr>
        <w:ind w:left="0" w:right="0" w:firstLine="560"/>
        <w:spacing w:before="450" w:after="450" w:line="312" w:lineRule="auto"/>
      </w:pPr>
      <w:r>
        <w:rPr>
          <w:rFonts w:ascii="宋体" w:hAnsi="宋体" w:eastAsia="宋体" w:cs="宋体"/>
          <w:color w:val="000"/>
          <w:sz w:val="28"/>
          <w:szCs w:val="28"/>
        </w:rPr>
        <w:t xml:space="preserve">第十九条 乙方新生产的医院制剂如申请进入基本医疗保险用药范围可参照本协议第十五条规定办理。</w:t>
      </w:r>
    </w:p>
    <w:p>
      <w:pPr>
        <w:ind w:left="0" w:right="0" w:firstLine="560"/>
        <w:spacing w:before="450" w:after="450" w:line="312" w:lineRule="auto"/>
      </w:pPr>
      <w:r>
        <w:rPr>
          <w:rFonts w:ascii="宋体" w:hAnsi="宋体" w:eastAsia="宋体" w:cs="宋体"/>
          <w:color w:val="000"/>
          <w:sz w:val="28"/>
          <w:szCs w:val="28"/>
        </w:rPr>
        <w:t xml:space="preserve">第二十条 乙方为甲方老人提供的药品中出现假药、劣药时，药品费及因此而发生的相关的医疗费用甲方不予支付。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第二十一条 甲方老人在乙方发生的门诊医疗费用,甲方据实给予结算。</w:t>
      </w:r>
    </w:p>
    <w:p>
      <w:pPr>
        <w:ind w:left="0" w:right="0" w:firstLine="560"/>
        <w:spacing w:before="450" w:after="450" w:line="312" w:lineRule="auto"/>
      </w:pPr>
      <w:r>
        <w:rPr>
          <w:rFonts w:ascii="宋体" w:hAnsi="宋体" w:eastAsia="宋体" w:cs="宋体"/>
          <w:color w:val="000"/>
          <w:sz w:val="28"/>
          <w:szCs w:val="28"/>
        </w:rPr>
        <w:t xml:space="preserve">第二十二条 乙方每月向甲方申请结算。乙方应提前 5日前将上</w:t>
      </w:r>
    </w:p>
    <w:p>
      <w:pPr>
        <w:ind w:left="0" w:right="0" w:firstLine="560"/>
        <w:spacing w:before="450" w:after="450" w:line="312" w:lineRule="auto"/>
      </w:pPr>
      <w:r>
        <w:rPr>
          <w:rFonts w:ascii="宋体" w:hAnsi="宋体" w:eastAsia="宋体" w:cs="宋体"/>
          <w:color w:val="000"/>
          <w:sz w:val="28"/>
          <w:szCs w:val="28"/>
        </w:rPr>
        <w:t xml:space="preserve">一次老人就医统计表及医疗费用凭据(包括必须经患者签名的费用一日清单)报送甲方审核后，与甲方办理结算手续，节假日顺延。</w:t>
      </w:r>
    </w:p>
    <w:p>
      <w:pPr>
        <w:ind w:left="0" w:right="0" w:firstLine="560"/>
        <w:spacing w:before="450" w:after="450" w:line="312" w:lineRule="auto"/>
      </w:pPr>
      <w:r>
        <w:rPr>
          <w:rFonts w:ascii="宋体" w:hAnsi="宋体" w:eastAsia="宋体" w:cs="宋体"/>
          <w:color w:val="000"/>
          <w:sz w:val="28"/>
          <w:szCs w:val="28"/>
        </w:rPr>
        <w:t xml:space="preserve">第二十三条 乙方工作人员不得歧视甲方老人,凡乙方向社会承诺的服务和收费标准，甲方老人均应享受。如有违反，甲方可视为不合理费用扣减。</w:t>
      </w:r>
    </w:p>
    <w:p>
      <w:pPr>
        <w:ind w:left="0" w:right="0" w:firstLine="560"/>
        <w:spacing w:before="450" w:after="450" w:line="312" w:lineRule="auto"/>
      </w:pPr>
      <w:r>
        <w:rPr>
          <w:rFonts w:ascii="宋体" w:hAnsi="宋体" w:eastAsia="宋体" w:cs="宋体"/>
          <w:color w:val="000"/>
          <w:sz w:val="28"/>
          <w:szCs w:val="28"/>
        </w:rPr>
        <w:t xml:space="preserve">第二十四条 甲方老人在乙方发生的各种费用，乙方必须在医疗收费收据及电脑数据上如实记载，如乙方不据实记载，导致甲乙双方数据不一致的，其差额部分全部由乙方承担。因甲方原因造成的损失由甲方承担。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第二十五条 甲方老人在乙方就诊发生医疗事故的，按照医疗事故管理办法处理，发生的医疗费用及后续治疗费用甲方不予支付。</w:t>
      </w:r>
    </w:p>
    <w:p>
      <w:pPr>
        <w:ind w:left="0" w:right="0" w:firstLine="560"/>
        <w:spacing w:before="450" w:after="450" w:line="312" w:lineRule="auto"/>
      </w:pPr>
      <w:r>
        <w:rPr>
          <w:rFonts w:ascii="宋体" w:hAnsi="宋体" w:eastAsia="宋体" w:cs="宋体"/>
          <w:color w:val="000"/>
          <w:sz w:val="28"/>
          <w:szCs w:val="28"/>
        </w:rPr>
        <w:t xml:space="preserve">第六章 争议处理</w:t>
      </w:r>
    </w:p>
    <w:p>
      <w:pPr>
        <w:ind w:left="0" w:right="0" w:firstLine="560"/>
        <w:spacing w:before="450" w:after="450" w:line="312" w:lineRule="auto"/>
      </w:pPr>
      <w:r>
        <w:rPr>
          <w:rFonts w:ascii="宋体" w:hAnsi="宋体" w:eastAsia="宋体" w:cs="宋体"/>
          <w:color w:val="000"/>
          <w:sz w:val="28"/>
          <w:szCs w:val="28"/>
        </w:rPr>
        <w:t xml:space="preserve">第二十六条 本协议执行过程中如发生争议，可按照《_行政复议法》和《_行政诉讼法》的有关规定向同级劳动保障行政部门申请行政复议或向人民法院提起行政诉讼。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第七章 健康档案</w:t>
      </w:r>
    </w:p>
    <w:p>
      <w:pPr>
        <w:ind w:left="0" w:right="0" w:firstLine="560"/>
        <w:spacing w:before="450" w:after="450" w:line="312" w:lineRule="auto"/>
      </w:pPr>
      <w:r>
        <w:rPr>
          <w:rFonts w:ascii="宋体" w:hAnsi="宋体" w:eastAsia="宋体" w:cs="宋体"/>
          <w:color w:val="000"/>
          <w:sz w:val="28"/>
          <w:szCs w:val="28"/>
        </w:rPr>
        <w:t xml:space="preserve">第二十七条 甲方为乙方提供各楼园老人名单，乙方根据各项体检指标项目，认真为每位老人进行检查，并将各项检查结果汇总成老人健康档案。</w:t>
      </w:r>
    </w:p>
    <w:p>
      <w:pPr>
        <w:ind w:left="0" w:right="0" w:firstLine="560"/>
        <w:spacing w:before="450" w:after="450" w:line="312" w:lineRule="auto"/>
      </w:pPr>
      <w:r>
        <w:rPr>
          <w:rFonts w:ascii="宋体" w:hAnsi="宋体" w:eastAsia="宋体" w:cs="宋体"/>
          <w:color w:val="000"/>
          <w:sz w:val="28"/>
          <w:szCs w:val="28"/>
        </w:rPr>
        <w:t xml:space="preserve">第二十八条 乙方需及时按照甲方提供的人员名单将老人健康档案反馈给甲方，甲方进行存档。</w:t>
      </w:r>
    </w:p>
    <w:p>
      <w:pPr>
        <w:ind w:left="0" w:right="0" w:firstLine="560"/>
        <w:spacing w:before="450" w:after="450" w:line="312" w:lineRule="auto"/>
      </w:pPr>
      <w:r>
        <w:rPr>
          <w:rFonts w:ascii="宋体" w:hAnsi="宋体" w:eastAsia="宋体" w:cs="宋体"/>
          <w:color w:val="000"/>
          <w:sz w:val="28"/>
          <w:szCs w:val="28"/>
        </w:rPr>
        <w:t xml:space="preserve">第二十九条 如遇到甲方老人请假、就医等特殊情况未及时进行体</w:t>
      </w:r>
    </w:p>
    <w:p>
      <w:pPr>
        <w:ind w:left="0" w:right="0" w:firstLine="560"/>
        <w:spacing w:before="450" w:after="450" w:line="312" w:lineRule="auto"/>
      </w:pPr>
      <w:r>
        <w:rPr>
          <w:rFonts w:ascii="宋体" w:hAnsi="宋体" w:eastAsia="宋体" w:cs="宋体"/>
          <w:color w:val="000"/>
          <w:sz w:val="28"/>
          <w:szCs w:val="28"/>
        </w:rPr>
        <w:t xml:space="preserve">检的，乙方应对漏检人员进行体检。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第三十条 本协议有效期自二○一三年一月一日起至二○XX年XX月XX日止。</w:t>
      </w:r>
    </w:p>
    <w:p>
      <w:pPr>
        <w:ind w:left="0" w:right="0" w:firstLine="560"/>
        <w:spacing w:before="450" w:after="450" w:line="312" w:lineRule="auto"/>
      </w:pPr>
      <w:r>
        <w:rPr>
          <w:rFonts w:ascii="宋体" w:hAnsi="宋体" w:eastAsia="宋体" w:cs="宋体"/>
          <w:color w:val="000"/>
          <w:sz w:val="28"/>
          <w:szCs w:val="28"/>
        </w:rPr>
        <w:t xml:space="preserve">第三十一条 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 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 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二○ 年 月 日二○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市人民政府徐政发[20xx]116号《市政府关于建立新型农村合作医疗制度的实施意见》精神，甲、乙双方就为参加新型农村合作医疗的农民提供优质、价廉、方便、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XX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xx年修订的药品目录下达、全市统一升级管理软件后执行，在此之前暂按20xx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十一、甲、乙双方对以上条款发生争议时，由XX市新型农村合作医疗管理委员会办公室协调，裁定。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十二、本协议一式三份，甲、乙双方各执一份，报XX市新型农村合作医疗管理委员会办公室一份。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本协议自签字之日起生效，到20xx年12月31日24时协议终止。原合同废止。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医疗运营合同范本16</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医疗运营合同范本17</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xx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医疗运营合同范本18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山东省卫生厅、山东省财政厅共同印发的《省公费医疗用药报销范围》标准用药。甲方对乙方制定的医疗方案和临床用药应予信任</w:t>
      </w:r>
    </w:p>
    <w:p>
      <w:pPr>
        <w:ind w:left="0" w:right="0" w:firstLine="560"/>
        <w:spacing w:before="450" w:after="450" w:line="312" w:lineRule="auto"/>
      </w:pPr>
      <w:r>
        <w:rPr>
          <w:rFonts w:ascii="宋体" w:hAnsi="宋体" w:eastAsia="宋体" w:cs="宋体"/>
          <w:color w:val="000"/>
          <w:sz w:val="28"/>
          <w:szCs w:val="28"/>
        </w:rPr>
        <w:t xml:space="preserve">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2026-02-05T14:00:28+08:00</dcterms:created>
  <dcterms:modified xsi:type="dcterms:W3CDTF">2026-02-05T14:00:28+08:00</dcterms:modified>
</cp:coreProperties>
</file>

<file path=docProps/custom.xml><?xml version="1.0" encoding="utf-8"?>
<Properties xmlns="http://schemas.openxmlformats.org/officeDocument/2006/custom-properties" xmlns:vt="http://schemas.openxmlformats.org/officeDocument/2006/docPropsVTypes"/>
</file>