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《客至》该如何赏析？其创作背景是什么？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客至　　杜甫 〔唐代〕　　舍南舍北皆春水，但见群鸥日日来。　　花径不曾缘客扫，蓬门今始为君开。　　盘飧市远无兼味，樽酒家贫只旧醅。　　肯与邻翁相对饮，隔篱呼取尽余杯。　　译文　　草堂的南北绿水缭绕、春意荡漾，只见鸥群日日结队飞来。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舍南舍北皆春水，但见群鸥日日来。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花径不曾缘客扫，蓬门今始为君开。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盘飧市远无兼味，樽酒家贫只旧醅。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肯与邻翁相对饮，隔篱呼取尽余杯。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草堂的南北绿水缭绕、春意荡漾，只见鸥群日日结队飞来。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长满花草的庭院小路不曾因为迎客而打扫，只是为了你的到来，我家草门首次打开。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离集市太远盘中没好菜肴，家境贫寒只有陈酒浊酒招待。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如肯与邻家老翁举杯对饮，那我就隔着篱笆将他唤来。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至情至性的纪事诗，表现出诗人纯朴的性格和好客的心情。作者自注：“喜崔明府相过”，可见诗题中的“客”，即指崔明府。其具体情况不详，杜甫母亲姓崔，有人认为，这位客人可能是他的母姓亲戚。“明府”，是唐人对县令的尊称。相“过”，即探望、相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先从户外的景色着笔，点明客人来访的时间、地点和来访前夕作者的心境。“舍南舍北皆春水”，把绿水缭绕、春意荡漾的环境表现得十分秀丽可爱。这就是临江近水的成都草堂。“皆”字暗示出春江水势涨溢的情景，给人以江波浩渺、茫茫一片之感。群鸥，在古人笔下常常作水边隐士的伴侣，它们“日日”到来，点出环境清幽僻静，为作者的生活增添了隐逸的色彩。“但见”，含弦外之音：群鸥固然可爱，而不见其他的来访者，不是也过于单调么!作者就这样寓情于景，表现了他在闲逸的江村中的寂寞心情。这就为贯串全诗的喜客心情，巧妙地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把笔触转向庭院，引出“客至”。作者采用与客谈话的口吻，增强了宾主接谈的生活实感。上句说，长满花草的庭院小路，还没有因为迎客打扫过。下句说，一向紧闭的家门，今天才第一次为你崔明府打开。寂寞之中，佳客临门，一向闲适恬淡的主人不由得喜出望外。这两句，前后映衬，情韵深厚。前句不仅说客不常来，还有主人不轻易延客意，今日“君”来，益见两人交情之深厚，使后面的酣畅欢快有了着落。后句的“今始为”又使前句之意显得更为超脱，补足了首联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实写待客。作者舍弃了其他情节，专拈出最能显示宾主情份的生活场景，重笔浓墨，着意描画。“盘飧市远无兼味，樽酒家贫只旧醅”，仿佛看到作者迎客就餐、频频劝饮的情景，听到作者抱歉酒菜欠丰盛的话语：远离街市买东西真不方便，菜肴很简单，买不起高贵的酒，只好用家酿的陈酒，请随便进用吧!家常话语听来十分亲切，很容易从中感受到主人竭诚尽意的盛情和力不从心的歉仄，也可以体会到主客之间真诚相待的深厚情谊。字里行间充满了款曲相通的融洽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至”之情到此似已写足，如果再从正面描写欢悦的场面，显然露而无味，然而诗人却巧妙地以“肯与邻翁相对饮，隔篱呼取尽馀杯”作结，把席间的气氛推向更热烈的高潮。诗人高声呼喊着，请邻翁共饮作陪。这一细节描写，细腻逼真。可以想见，两位挚友真是越喝酒意越浓，越喝兴致越高，兴奋、欢快，气氛相当热烈。就写法而言，结尾两句真可谓峰回路转，别开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克庄说此诗是戏效元白体。杜甫自不可能飞跃时空去戏效他后代的元白体，这是从风格角度反讲的。简而言之，元白体就是指浅切平易的诗歌风格。综观全诗，语势流畅，除“盘飧”“兼味”“樽酒”之外，其余语句都没有太大的障碍，尤其是尾联虚字“肯与”和俗语“呼取”的运用，足当“戏效元白体”之评。另外，诗用第一人称，表达质朴流畅，自然亲切，与内容非常协调，形成一种欢快淡雅的情调，与杜甫其他律诗字斟句酌的风格确实不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宾至》《有客》《过客相寻》等诗中，都写到待客吃饭，但表情达意各不相同。在《宾至》中，作者对来客敬而远之，写到吃饭，只用“百年粗粝腐儒餐”一笔带过;在《有客》和《过客相寻》中说，“自锄稀菜甲，小摘为情亲”、“挂壁移筐果，呼儿问煮鱼”，表现出待客亲切、礼貌，但又不够隆重、热烈，都只用一两句诗交代，而且没有提到饮酒。反转来再看《客至》中的待客描写，却不惜以半首诗的篇幅，具体展现了酒菜款待的场面，还出人料想地突出了邀邻助兴的细节，写得那样情彩细腻，语态传神，表现了诚挚、真率的友情。这首诗，把门前景，家常话，身边情，编织成富有情趣的生活场景，显示出浓郁的生活气息和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上元二年(公元761年)春天，杜甫五十岁时，在成都草堂所作。杜甫在历尽颠沛流离之后，终于结束了长期漂泊的生涯，在成都西郊浣花溪头盖了一座草堂，暂时定居下来了。安居成都草堂后不久，客人来访时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