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《与杭州薛司户登樟亭楼作》的创作背景是什么？该如何赏析呢？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与杭州薛司户登樟亭楼作　　孟浩然 〔唐代〕　　水楼一登眺，半出青林高。帟幕英僚敞，芳筵下客叨。　　山藏伯禹穴，城压伍胥涛。今日观溟涨，垂纶学钓鳌。　　注释　　樟亭：即樟亭驿，在今浙江杭州市。《湖山便览》引《舆地志》云：“在钱塘旧治南五里...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与杭州薛司户登樟亭楼作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水楼一登眺，半出青林高。帟幕英僚敞，芳筵下客叨。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山藏伯禹穴，城压伍胥涛。今日观溟涨，垂纶学钓鳌。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樟亭：即樟亭驿，在今浙江杭州市。《湖山便览》引《舆地志》云：“在钱塘旧治南五里，今废。”明田汝成《西湖游览志》：“浙江亭，古之樟亭也。”全诗校：“樟，一作梓。”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眺：全诗校：“一作望。”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帟：《释名·释床帐》：“小幕曰帟，张在人上，帟帟然也。”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伯禹穴：即禹穴。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纶：钓丝。学：全诗校：“一作欲。”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