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千古名句“玉阶生白露，夜久侵罗袜”出自于哪里？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玉阶生白露，夜久侵罗袜”出自于哪里?其实此句出自唐代李白的《玉阶怨》，本诗无一语正面写怨情，然而又似乎让人感受到漫天愁思飘然而至，不著怨意而怨意很深，在艺术上有幽邃深远之美。　　《玉阶怨》　　玉阶生白露，夜久侵罗袜。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玉阶生白露，夜久侵罗袜”出自于哪里?其实此句出自唐代李白的《玉阶怨》，本诗无一语正面写怨情，然而又似乎让人感受到漫天愁思飘然而至，不著怨意而怨意很深，在艺术上有幽邃深远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《玉阶怨》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玉阶生白露，夜久侵罗袜。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却下水晶帘，玲珑望秋月。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玉石砌的台阶上生起了露水，深夜独立很久，露水浸湿了罗袜。回房放下水晶帘，仍然隔着帘子望着玲珑的秋月。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这首宫怨诗，虽曲名标有“怨”字，诗作中却只是背面敷粉，全不见“怨”字。无言独立阶砌，以致冰凉的露水浸湿罗袜;以见夜色之浓，伫待之久，怨情之深。“罗袜”，表现出人的仪态、身份，有人有神。夜凉露重，罗袜知寒，不说人而已见人的幽怨如诉。二字似写实，实用曹植“凌波微步，罗袜生尘”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阶生白露，夜久侵罗袜。”首两句是说，玉石砌的台阶上生起了露水，深夜独立很久，露水浸湿了罗袜。前两句写女主人公无言独立玉阶，以至冰冷的露水浸湿了罗袜;以见夜色之浓，伫待之久，怨情之深。“罗袜”，见人之仪态、身份，有人有神。夜凉露重，罗袜知寒，不说人而已见人之幽怨如诉，二字似写实，实用三国魏曹子建“凌波微步，罗袜生尘”(《洛神赋》)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下水晶帘，玲珑望秋月。”末两句是说，回房放下水晶帘，仍然隔着帘子望着玲珑的秋月。怨深，夜深，不禁幽独之苦，乃由帘外而帘內，及至下帘之后，反又不忍使明月孤寂。似月怜人，似人怜月;若人不伴月，则又有何物可以伴人?月无言，人亦无言。但读者却深知人有无限言语，月也解此无限言语，而写来却是一味的望月。此不怨之怨所以深于怨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下”二字，以虚字传神，最为诗家秘传。此一转折，似断实连;似欲一笔荡开，推却仇怨，实则经此一转，字少情多，直入幽微。却下，看似无意下帘，而其中却有无限幽怨。本已夜深了，怨也深了，无可奈何而入室。入室之后，却又怕隔窗明月照此室内幽独，因而下帘。帘下来以后，却更难消受这凄苦无眠之夜，与更无可奈何之中，却更去隔帘望月。此时忧思徘徊，如此情思，乃以“却下”二字出之。“却”字直贯下句，意谓：“却下水晶帘”，“却去望秋月”。在这两个动作之间，有许多愁思转折返复，所谓字少情多，以虚字传神。中国古代诗歌艺术中有“空谷传音”之法，似当如此。“玲珑”形容水晶帘之透明，二字看似不经意之笔，实则极见功力，以隔帘望月，衬托了人之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