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《鹧鸪天·彩袖殷勤捧玉钟》的原文是什么？该如何理解呢？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鹧鸪天·彩袖殷勤捧玉钟　　晏几道 〔宋代〕　　彩袖殷勤捧玉钟。当年拚却醉颜红。舞低杨柳楼心月，歌尽桃花扇底风。　　从别后，忆相逢。几回魂梦与君同。今宵剩把银釭照，犹恐相逢是梦中。　　译文　　你挥舞彩袖手捧酒杯殷勤劝酒，回想当年心甘情愿醉...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鹧鸪天·彩袖殷勤捧玉钟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彩袖殷勤捧玉钟。当年拚却醉颜红。舞低杨柳楼心月，歌尽桃花扇底风。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从别后，忆相逢。几回魂梦与君同。今宵剩把银釭照，犹恐相逢是梦中。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你挥舞彩袖手捧酒杯殷勤劝酒，回想当年心甘情愿醉倒于颜红。舞姿曼妙，直舞到挂在杨柳树梢照到楼心的一轮明月低沉下去;歌女清歌婉转，直唱到扇底儿风消歇。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自从那次离别后，我总是怀念那美好的相逢，多少回梦里与你共同欢聚。今夜里我举起银灯把你细看，唯恐这次相逢又是在梦中。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言为心声，有至情之人，才能有至情之文。一首《鹧鸪天》，写悲感，写欢情，都是那样真挚深沉，撼人肺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腑，具有强烈的感情色彩。虽然这首词的题材比较窄，不外乎伤离怨别，感悟怀旧，遣情遗恨之作，并没有超出晚唐五代词人的题材范围。小晏写情之作的动人处，在于它的委婉细腻，情深意浓而又风流妩媚，清新俊逸。白居易曰：“感人心者，莫先乎情。”古往今来，脍炙人口的诗词，大抵不仅有情，而且情真。所谓“真字是词骨。情真、景真，所作必佳，且易脱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彩袖殷勤捧玉钟，当年拚却醉颜红。舞低杨柳楼心月，歌尽桃花扇低风。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殷勤地劝酒，一个是拼命地喝，为伊消得人憔悴。当年一夕初逢的倾心难忘，别后梦中的飘忽难寻，今宵突然重逢的恍惚难信，景境几转，人事剧变，一切都“如幻如电，如昨梦前尘”。而重逢时的惊疑和惊喜之状也就自然而然，毫无忸怩作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似小晏，天下能有几何?小晏词工于言情而能真，故陈廷焯虽嫌其不免思涉于邪，有失风人之旨，然又不能不称其措辞婉妙，一时独步。又言“浅处皆深”、“情词并胜”、“曲折深婉，自有艳词，更不得让伊独步。”小晏善写风流之情，欢娱之境，尽极沉郁之致，荡气回肠之胜，又能表现出纯真无邪的品性，使人不觉其卑俗，不感其淫亵，虽百读之而不厌。这一点，小晏受五代词尤其是后主词的相当影响。冯煦《宋六十家词选例言》曰：“淮海、小山、古之伤心人也”。把小晏、李后主、秦少游并称“词中三位美少年”，可见其三人之风格的确比较接近。陈廷焯《白雨斋词话》云：“李后主、晏叔原皆非词中正声，而其词则无人不爱，以其情胜也。情不深而为词，虽雅不韵，何足感人?”王国维先生也说：“大家之作，其言情也，必沁人心脾……”小晏之作，已然近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从别后，忆相逢，几回魂梦与君同。今宵剩把银釭照，犹恐相逢是梦中。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相会时的欢乐肆意，酣畅淋漓，正是为了反衬钟情至深，相思至极，魂牵梦萦，不免寤寐求之。而梦中的相会终归是空，清醒后的相思却越更深邃，越彻骨。以至于当真正相会之时，分不清眼前是梦是真，害怕再次醒来更加痛彻心肺的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晏出身书香门第，不少婉雅佳言也化用了前人诗句。虽然前人言在，但是为己所用，和谐融贯，读来仍是自然生辉，更自有别一番情趣含蕴其中。梦的意境在小晏笔下，采用递进的方式，前一句的相思之情已是极限，后一句则递进一步，产生了循环往复的艺术效果，意象更为丰满。可谓青出于蓝而胜于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以其“淡语皆有味，浅语皆有致”的典雅风格和“秀气胜韵，得之天然”的清丽词风冠盖一时。陈廷焯《白雨斋词话》卷一云：“北宋晏小山工于言情，出元献(晏殊)，文忠(欧阳修)之右，然不免思涉于邪，有失风人之旨。而措辞婉妙，则一时独步。”陈振孙则赞曰：“其(叔原)词在诸明胜中，独可追逼花间，高处或过之。气磊落，未可贬也。”毛晋在《跋小山词》中称小晏词“字字娉娉，如揽嫱、施之袂，恨不能起莲、鸿、苹、云，按红牙板，唱和一过”。可谓倾倒之至。而其“从别后，忆相逢，几回魂梦与君同。今宵剩把银釭照，犹恐相逢是梦中。”的佳句，千百年来一直为世人所传唱，至今仍有凫凫不息的声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仁宗至和二年(公元1055年)晏殊就已亡故，欧阳修则因反对新法，逐渐失势，后于熙宁五年(1072)病故，这使晏几道失去了政治上的依靠，生活景况日趋恶化。晏几道采用忆昔思今对比手法写下了许多追溯当年回忆的词作，《鹧鸪天·彩袖殷勤捧玉钟》便是这其中的佼佼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