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《赠李白》该如何理解？创作背景是什么？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赠李白　　杜甫 〔唐代〕　　秋来相顾尚飘蓬，未就丹砂愧葛洪。　　痛饮狂歌空度日，飞扬跋扈为谁雄。　　译文　　秋天到了，你我二人再次相见，仍像飘蓬一样飘忽不定。丹砂没有炼成仙药，不禁感到愧对葛洪。　　痛快地饮酒狂放的歌唱，白白地虚度时光，...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秋来相顾尚飘蓬，未就丹砂愧葛洪。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痛饮狂歌空度日，飞扬跋扈为谁雄。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秋天到了，你我二人再次相见，仍像飘蓬一样飘忽不定。丹砂没有炼成仙药，不禁感到愧对葛洪。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痛快地饮酒狂放的歌唱，白白地虚度时光，像您这样意气豪迈的人，到底是为谁这般逞强?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作七绝《赠李白》的当年秋天，李白也写下了《鲁郡东石门送杜二甫》诗。诗云：“飞蓬各自远，且尽手中杯。”从中流露出诗人依依惜别的深情。这与杜诗中的“秋来相顾尚飘蓬”句，可以参照。李白被赐金放还，与杜甫幸会于山东之时，由于有相同的坎坷遭遇，因而情志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首先写道：“秋来相顾尚飘蓬。”“相顾”即彼此相见。“尚”即还，仍然。意思是说，李白和杜甫在秋天相会，但都如蓬草一样，漂浮不定。这一句就是写了李白被赐金放还，与杜甫在山东相会。“尚飘蓬”形象地暗示了他们都遭受仕途的坎坷，有志难展的苦闷。这里，诗人运用了比喻修辞手法，以“蓬”为喻体。“蓬”一种植物。在中国古代诗歌中，“飘蓬”或“飞蓬”都是比喻行踪飘泊不定。如，李白《鲁郡东石门送杜二甫》诗：“飞蓬各自远，且尽手中杯。”其中的“飞蓬”就是用来比喻漂泊不定行踪。这样，不但形象生动，而且含蓄蕴藉。可以说，这一句暗示了他们的生活处境，仕途的坎坷，心情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未就丹砂愧葛洪。”“未就”即没有成功。“丹砂”即朱砂。道教认为吃丹砂可以延年益寿。“葛洪”是东晋道士，自号抱朴子，入罗浮山炼丹。李白好神仙，曾炼丹药。杜甫曾经渡黄河，也登王屋山去访道士华盖华盖君，因华盖君已死，惆怅而归。“愧”即低于。因为李白和杜甫都喜欢道教而无成，所以杜甫说“愧葛洪”。这一句表面看来，似乎杜甫在规劝李白要像道家葛洪那样潜心于炼丹求仙，实则暗示李白不要为自己处境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杜甫在第三句写道：“痛饮狂歌空度日。”“狂”即狂放，任性豪放。“痛饮狂歌”即痛快淋漓的饮酒，并写出豪放不羁的诗歌。意思就是(李白)不要痛饮狂歌、虚度时日。言外之意就是，你李白虽然每天痛饮而狂歌，但终不为统治者赏识。这首先是对李白才华的赏识与赞美，同时也暗示了李白虽有才华，可是得不到施展的机会和平台。其中的“空度日”就是杜甫对李白放荡不羁的诗酒生涯的感慨。当然，在诗歌中，杜甫这种感慨，既是为李白而发，也是为自己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道：“飞扬跋扈为谁雄。”“飞扬跋扈”原指意态狂豪，不爱约束。现多形容骄横放肆，目中无人。古今词义差别很大的。诗人杜甫用这个词语，不但揭示了李白傲骨嶙峋，狂荡不羁的性格，而且也是李白与众不同的人格的写照。其中，“为谁雄”就是说又有谁来欣赏你的勃勃雄心。这一结句，诗人通过反诘句，强调了这位绝世天才“英雄无用武之地”的寂寞，也增强了对李白的同情与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突现了一个狂字，显示出一个傲字。傲骨嶙峋，狂荡不羁，这就是杜甫对于李白的写照。在这首《赠李白》中，正突现出狂与傲的风采、骨力、气度，显示出李白安能摧眉折腰事权贵的精神，这正是此诗的诗眼和精髓。它不仅同杜甫歌咏李白的其他诗篇是一脉相承的，而且也形象地揭示了李白的性格和气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，沉郁有致，抑扬顿挫，跌宕起伏。末句用反诘口吻，把全诗推向了最高潮。清初钱谦益在评注此诗时，独注“飞扬跋扈”句，其余一概略而不论，可谓独具慧眼，也表明它在全诗中的重要价值：“按太白性倜傥，好纵横术。少任侠，手刃数人，故公以飞扬跋扈目之。犹云平生飞动意也。旧注俱大谬。”(《钱注杜诗》卷九)是说从新的角度和侧面颂扬了李白的豪侠精神，并突出“飞扬跋扈”的飞动性。仇兆鳌注云：“飞扬，浮动之貌。跋扈，强梁之意。考《说文》：扈，尾也。跋扈，犹大鱼之跳跋其尾也。”(《杜诗详注》卷之一)此虽就字注字，就词注词，但在《赠李白》中，却是用来象征李白豪放不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言简意赅，韵味无穷。为了强化全诗流转的节奏、气势，则以“痛饮”对“狂歌”，“飞扬”对“跋扈”;且“痛饮狂歌”与“飞扬跋扈”，“空度日”与“为谁雄”又两两相对。这就形成了一个飞动的氛围，进一步突现了李白的傲岸与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745年(天宝四载)秋。公元744年(天宝三载)初夏，杜甫与刚被唐玄宗赐金放还的李白在洛阳相识，遂相约同游梁宋(今河南省开封市、商丘市一带)。这年秋天，杜甫与李白在鲁郡(今山东兖州)相别，杜甫写了这首赠诗。这是现存杜诗中最早的一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