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《春游南亭》原文是什么？怎么翻译？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想知道韦应物 的《春游南亭》原文是什么?怎么翻译吗?此诗是作者被南亭风光诱人、生机活泼的春天景象所感染而写下的，下面小编为大家带来详细的文章介绍。　　春游南亭　　唐代：韦应物　　川明气已变，岩寒云尚拥。　　南亭草心绿，春塘泉脉动。　　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想知道韦应物 的《春游南亭》原文是什么?怎么翻译吗?此诗是作者被南亭风光诱人、生机活泼的春天景象所感染而写下的，下面小编为大家带来详细的文章介绍。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春游南亭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川明气已变，岩寒云尚拥。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南亭草心绿，春塘泉脉动。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景煦听禽响，雨余看柳重。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逍遥池馆华，益愧专城宠。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川谷里明亮起来气候已变暖，山岩上还笼罩着云彩依然寒冷。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南亭的枯草心儿里萌发出新芽，早春的溪塘里泉水已潺潺流动。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阳光温暖听着鸣禽的啼唱，刚下过雨看到柳枝显得沉重。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在华美富丽的池馆中悠闲自得，只得到州官一人的宠爱更感到惭愧。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“川明气已变，崖寒云尚拥”，即景而起，写春回大地，气象已变。为远景描绘，以渲染气氛。这两旬起笔清远，境界开阔，通过江上云雾扫开，河水澄明，但山崖上还残余着冬天的寒意，还被云气包裹着，绘了冬寒渐退，春气萌动时之景象。诗人抓住了初春时分的景色特点，以渲染环境氛围方面入手，既渲绘出了春日的清赫景象，又为下两联所写设置了一个背景。“变”、“拥”炼字精当.不但刻画景物，同时亦包含了诗人的主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南亭草心绿，春塘泉脉动”写春草碧绿，春泉欢流，以显春光明媚，生机无限。“草心绿”、“泉脉动”为摄魂之笔，言“草心”，说明春草是刚刚萌芽不久，新绿初泛;言“脉动”，表示泉水初从冬之禁锢中解放出来，又开始了欢快的流动，淙淙汇入春塘，无不用词确当，刻写生动，意象新颖秀独，着墨不多，然写出了一派春日气息。这两旬抓住景物特征，传神写意，诗情画意地表现了春天剐剐来临的景色之美，给人以无穷的美感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景煦昕禽晌，雨余看柳重”继写阳和鸟鸣，雨肥柳叶，以表春意盎然，景物欷鲜。这一联选取了禽鸟在和暖日光中啭鸣歌唱，好雨过后柳色更增新绿这两组意象，描绘了在阳光和知时春雨的滋润哺育下，百鸟争春，草木欣欣的春日美景。“听”和“看”一者诉诸听觉，一者诉诸视觉，真是有声有色，写活了景物。中间这两联秀语连出，词畅意浓，在炼字求工方面，可以看出有受谢灵运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逍遥池馆毕，益愧专城宠”开接牌襟，抒写内心之感而作结。美景当前，诗人游目骋怀，但不忘此身尚在，感到自己在此池台馆阁之地饱览物华，实在太有愧于在城里做官享受一郡之主之茶了。这两句流露了涛人“处江湖之远，则忧甚其民”和“愧俸钱”的思想感情，揭示了诗人内心世界之一面。这与他在《寄李儋元锡》一诗中所发出的、曾被朱熹赞叹为“仁者之言”的“身多疾病思田里，邑有流亡愧俸钱”的感慨在内容实质上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这首游记诗，写得简洁明快，情真意切。“拥”、“动”、“重”、“宠”诸韵脚字，都下得准确、生动，意韵完美，从而被前人视为此诗的主要特色。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