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奉和令公绿野堂种花原文|赏析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令公绿野堂种花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和令公绿野堂种花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原文:绿野堂开占物华，路人指道令公家。令公桃李满天下，何用堂前更种花。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绿野堂开占物华，路人指道令公家。绿野堂建成之后占尽了万物的精华，路人指着宅子说这是裴令公的家啊。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令公桃李满天下，何用堂前更种花。裴令公的桃李学生遍布天下，哪里用得着再在门前屋后种花呢？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参考资料：1、古诗文网经典传承志愿小组．方相氏译注，作者邮箱：1572076419@qq.com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绿野(yě)堂开占物华，路人指道令公家。绿野堂：唐代裴度的住宅名，故址在今天的河南省洛阳市南。开：创立，建设。物华：万物的精华。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公桃李满天下，何用堂前更(gèng)种花。令公：即指裴度，令公是唐朝对中书令的尊称，裴度（765年至839年）唐代文学家、政治家，字中立，河东闻喜(今山西闻喜)人。因为拥立文宗有功，进位至中书令。桃李：代指学生。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绿野堂开占物华，路人指道令公家。令公桃李满天下，何用堂前更种花。 　　绿野堂开着占尽了万物的精华，路人说那就是令公的家，令公的学生遍布天下，何须在房前再种花呢？此诗运用借代的修辞，以桃李代学生，绿野堂指的是唐代裴度的房子名。这首诗通过写裴度房子不用种花就占尽了万物的精华（房子显眼气派）。表现了对一个老师桃李满天下芳名远播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