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《鹿柴》的原文是什么？该如何理解呢？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鹿柴　　王维 〔唐代〕　　空山不见人，但闻人语响。　　返景入深林，复照青苔上。　　译文　　幽静的山谷里看不见人，只听到人说话的声音。　　落日余光映入了深林，又照在幽暗处的青苔上。　　鉴赏　　这首诗写一座人迹罕至的空山，一片古木参天的树林...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空山不见人，但闻人语响。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返景入深林，复照青苔上。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幽静的山谷里看不见人，只听到人说话的声音。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落日余光映入了深林，又照在幽暗处的青苔上。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一座人迹罕至的空山，一片古木参天的树林，意在创造一个空寂幽深的境界。第一句先正面描写空山的杳无人迹，侧重于表现山的空寂清冷。之后紧接第二句境界顿出，以局部的、暂时的“响”反衬出全局的、长久的空寂。第三、第四句由上幅的描写空山传语进而描写深林返照，由声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写山水，总离不开具体景物，或摹状嶙峋怪石，或描绘参天古木，或渲染飞瀑悬泉，其着眼点在于景物之奇。“空山不见人，但闻人语响。”我们走进深山密林都有这样的经验：山中分明杳无人迹，却突然听到有人说话的声音，前后左右环视寻觅，又见不到一丝人影。诗的前两句，写的就是这种情境。能听到话语，人应在不远之处，然而竟不得见，可见山林之茂密幽深。山越深，林越密，就越寂静。按常理，寂静的空山尽管“不见人”，却非一片死寂。瑟瑟风声，潺潺水响，啾啾鸟语，唧唧虫鸣，大自然的声音其实是非常丰富多彩的。然而，诗人让这些声音都消隐了，只是紧紧抓住偶尔传来的一阵人语声。在一切都杳无声息之中，这突然而至的“人语响”，显得格外清锐，似乎一下就打破了山中的寂静。可是，正如南朝王籍的诗所描绘的，“蝉噪林愈静，鸟鸣山更幽”，空谷传音，只会愈见空谷之空。这短暂的“响”，反衬出的是长久乃至永恒的空和寂。待人语响过，山林复归于静，而由于刚才的那一阵“响”，此时的空寂便会更加触人心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返景入深林，复照青苔上。”“景”，日光，“返景”，夕阳返照的余晖。深林本就幽暗，林间树下有青苔，更强调了其幽暗。夕阳斜斜地投进深林，又透过枝叶间的缝隙，照映到青苔上。初初读来，会觉得这一抹余晖，给幽暗的深林带来了一线光亮，给冷冷的青苔带来了一丝暖意。但稍加体会就会感到，实际恰与此相反。斜晖带来的那一小片光影，和大片的无边的幽暗所构成的强烈对比，反而使深林的幽暗更加突出。这就譬如作画，在大幅冷色的画面上掺进一点暖色，在四周冷色严严的包裹下，暖色只会显得微弱和孤立无援，绝不会改变整幅画的基调，而被衬托后的冷色，反而会带给人更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这首诗创造了一种幽深而光明的象征性境界，表现了作者在深幽的修禅过程中的豁然开朗。诗中虽有禅意，却不诉诸议论说理，而全渗透于自然景色的生动描绘之中。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王维是诗人、画家兼音乐家。这首诗正体现出诗、画、乐的结合。他以音乐家对声的感悟，画家对光的把握，诗人对语言的提炼，刻画了空谷人语、斜辉返照那一瞬间特有的寂静清幽，耐人寻味。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鹿柴是王维在辋川别业的胜景之一。唐天宝年间，王维在终南山下购置辋川别业。辋川有胜景二十处，王维和他的好友裴迪逐处作诗，编为《辋川集》，这首诗是其中的第五首。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