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秋兴八首其一原文|赏析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兴八首·其一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兴八首·其一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原文:玉露凋伤枫树林，巫山巫峡气萧森。江间波浪兼天涌，塞上风云接地阴。丛菊两开他日泪，孤舟一系故园心。寒衣处处催刀尺，白帝城高急暮砧。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玉露凋伤枫树林，巫山巫峡气萧森。枫树在深秋露水的侵蚀下逐渐凋零、残伤，巫山和巫峡也笼罩在萧瑟阴森的迷雾中。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江间波浪兼天涌，塞上风云接地阴。巫峡里面波浪滔天，上空的乌云则像是要压到地面上来似的，天地一片阴沉。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丛菊两开他日泪，孤舟一系故园心。花开花落已两载，看着盛开的花，想到两年未曾回家，就不免伤心落泪。小船还系在岸边，虽然我不能东归，飘零在外的我，心却长系故园。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寒衣处处催刀尺，白帝城高急暮砧。 又在赶制冬天御寒的衣服了，白帝城上捣制寒衣的砧声一阵紧似一阵。看来又一年过去了，我对故乡的思念也愈加凝重，愈加深沉。参考资料：1、吴昌恒 等古今汉语实用词典成都：四川人民出版社，19892、萧涤非杜甫诗选注北京：人民文学出版社，1998：240-2523、张国举唐诗精华注译评长春：长春出版社，2010：323-326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玉露凋伤枫树林，巫山巫峡气萧森。玉露：秋天的霜露，因其白，故以玉喻之。凋伤：使草木凋落衰败。巫山巫峡：即指夔州（今奉节）一带的长江和峡谷。萧森：萧瑟阴森。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江间波浪兼天涌，塞上风云接地阴。兼天涌：波浪滔天。塞上：指巫山。接地阴：风云盖地。“接地”又作“匝地”。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丛菊两开他日泪，孤舟一系故园心。丛菊两开：杜甫此前一年秋天在云安，此年秋天在夔州，从离开成都算起，已历两秋，故云“两开”。“开”字双关，一谓菊花开，又言泪眼开。他日：往日，指多年来的艰难岁月。故园：此处当指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寒衣处处催刀尺，白帝城高急暮砧(zhēn)。 参考资料：1、吴昌恒 等古今汉语实用词典成都：四川人民出版社，19892、萧涤非杜甫诗选注北京：人民文学出版社，1998：240-252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玉露凋伤枫树林，巫山巫峡气萧森。江间波浪兼天涌，塞上风云接地阴。丛菊两开他日泪，孤舟一系故园心。寒衣处处催刀尺，白帝城高急暮砧。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兴者，遇秋而遣兴也，感秋生情之意。《秋兴八首》是杜甫晚年为逃避战乱而寄居夔州时的代表作品，作于大历元年（公元766年），时诗人56岁。全诗八首蝉联，前呼后应，脉络贯通，组织严密，既是一组完美的组诗，而又各篇各有所侧重。每篇都是可以独立的七言律诗。王船山在《唐诗评选·卷四》中说：“八首如正变七音，旋相为宫而自成一章，或为割裂，则神态尽失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首之中，第一首总起，统帅后面七篇。前三首写夔州秋景，感慨不得志的平生，第四首为前后过渡之枢纽，后四首写所思之长安，抒发“处江湖远则忧其君”的情愫。声身居巫峡而心系长安就是这组诗的主要内容和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秋”作为统帅，写暮年飘泊、老病交加、羁旅江湖，面对满目萧瑟的秋景而引起的国家兴衰、身世蹉跎的感慨；写长安盛世的回忆，今昔对比所引起的哀伤；写关注国家的命运、目睹国家残破而不能有所为、只能遥忆京华的忧愁抑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全诗于凄清哀怨中，具沉雄博丽的意境。格律精工，词彩华茂，沉郁顿挫，悲壮凄凉意境深宏，读来令人荡气回肠，最典型地表现了杜律的特有风格，有很高的艺术成就。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首章对秋而伤羁旅，是全诗的序曲，总写巫山巫峡的秋声秋色。用阴沉萧瑟、动荡不安的景物环境衬托诗人焦虑抑郁、伤国伤时的心情。亮出了“身在夔州，心系长安”的主题。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开门见山叙写景物之中点明地点时间。“玉露”即白露，秋天，草木摇落，白露为霜。“巫山巫峡”，诗人所在。二句下字密重，用“凋伤”、“萧森”给意境笼罩着败落景象，气氛阴沉，定下全诗感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用对偶句展开“气萧森”的悲壮景象。“江间”承“巫峡”，“塞上”承“巫山”，波浪在地而兼天涌，风云在天而接地阴，可见整个天地之间风云波浪，极言阴晦萧森之状。万里长江滚滚而来，波涛汹涌，天翻地覆，是眼前的实景；“塞上风云”既写景物也寓时事。当时土蕃入侵，边关吃紧，处处是阴暗的战云，虚实兼之。此联景物描绘之中，形象地表达了诗人和时局那种动荡不安、前途未卜的处境和作者胸中翻腾起伏的忧思与郁勃不平之气。把峡谷深秋、个人身世、国家沦丧囊括其中，波澜壮阔，哀感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由继续描写景物转入直接抒情，即由秋天景物触动羁旅情思。与上二句交叉承接，“丛菊”承“塞上”句，“孤舟”承“江间”句。“他日”即往日，去年秋天在云安，今年此日在夔州，均对丛菊，故云“两开”，“丛菊两开他日泪”，表明去年对丛菊掉泪，今年又对丛菊掉泪；两开而字，实乃双关，既指菊开两度，又指泪流两回，见丛菊而流泪，去年如此，今年又如此，足见羁留夔州心情的凄伤。“故园心”，实即思念长安之心。“系”字亦双关词语：孤舟停泊，舟系于岸；心念长安，系于故园。从云安到夔州苦苦挣扎了两年，孤舟不发，见丛菊再开，不禁再度流泪，心总牵挂着故园。诗人《客社》一诗亦云：“南菊再逢人病卧”，《九日》又云：“系舟身万里”，均可参读。此处写得深沉含蓄，耐人寻味。身在夔州，心系故园，为下七首张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在时序推移中叙写秋声。西风凛冽，傍晚时分天气更是萧瑟寒冷，意味冬日即将来临，人们在加紧赶制寒衣，白帝城高高的城楼上，晚风中传来急促的砧声。白帝城在东，夔州府在西，诗人身在夔州，听到白帝城传来的砧杵之声。砧杵声是妇女制裁棉衣时，槌捣衣服的声音。砧即捣衣之石。此诗末二句，关合全诗，回到景物，时序由白天推到日暮，客子羁旅之情更见艰难，故能结上生下，下面接着写夔州孤城，一气蝉联。钱注杜诗称：“以节则杪秋，以地则高城，以时则薄暮，刀尺苦寒，急砧促别，末句标举兴会，略有五重，所谓嵯峨萧瑟，真不可言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