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《鹅赠鹤》的作者是谁？又该如何鉴赏呢？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鹅赠鹤　　白居易 〔唐代〕　　君因风送入青云，我被人驱向鸭群。　　雪颈霜毛红网掌，请看何处不如君?　　译文　　鹤借助风力飞入青天自由翱翔，鹅却命运不济被迫和鸭子为伍。　　我鹅长有雪白的脖颈、洁白的羽毛和红红的脚掌，哪一点比不上鹤?　　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鹅赠鹤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君因风送入青云，我被人驱向鸭群。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雪颈霜毛红网掌，请看何处不如君?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鹤借助风力飞入青天自由翱翔，鹅却命运不济被迫和鸭子为伍。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我鹅长有雪白的脖颈、洁白的羽毛和红红的脚掌，哪一点比不上鹤?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白居易感叹命运的不济，同样是禽类，鹤可以一飞冲天，鹅却只能与鸭群为伍，同样的才华，有人被接纳、被赏识，可以一展抱负，有人却被埋没，郁郁不得志。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