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《赋得还山吟送沈四山人》创作背景是什么？该如何赏析呢？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赋得还山吟送沈四山人　　高适 〔唐代〕　　还山吟，天高日暮寒山深，送君还山识君心。　　人生老大须恣意，看君解作一生事。　　山间偃仰无不至，石泉淙淙若风雨，桂花松子常满地。　　卖药囊中应有钱，还山服药又长年。　　白云劝尽杯中物，明月相随何...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赋得还山吟送沈四山人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还山吟，天高日暮寒山深，送君还山识君心。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人生老大须恣意，看君解作一生事。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山间偃仰无不至，石泉淙淙若风雨，桂花松子常满地。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卖药囊中应有钱，还山服药又长年。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白云劝尽杯中物，明月相随何处眠?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眠时忆问醒时事，梦魂可以相周旋。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唱支《还山吟》，天高地远傍晚寒山多幽深，送你还山非常理解你的心。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人到老成凡事须得任心意，见你懂得怎样安排一生事。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山中俯仰自如无意不可至，石间泉水淙淙恰如风吹雨，桂花松子极多常常落满地。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卖药后衣袋里应有很多钱，回到山中服药又可以延年。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白云悠悠相劝饮尽杯中酒，明月相伴哪里还不能成眠?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睡时回忆追问醒来时的事，梦魂可以和我相互来周旋。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天宝五载(746年)秋。当时名士沈千运，天宝(742—756)年间，屡试不中，约五十岁左右隐居濮上(今河南濮阳南濮水边)，躬耕田园。高适游历淇水时，曾到濮上访问沈千运，结为知交，有《赠沈四逸人》叙其事。当时沈千运要回山中别业去，高适作此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时令即景起兴，蕴含深沉复杂的感慨。秋日黄昏，天高地远，沈千运返还气候已寒的深山，走向清苦的隐逸的归宿。知友分别，不免情伤，而诗人却坦诚地表示对沈的志趣充分理解和尊重。所以接着用含蓄巧妙、多种多样的手法予以比较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，仕途通达者往往也到老大致仕退隐，那是一种富贵荣禄后称心自在的享乐生活。沈千运仕途穷塞而老大归隐，则别是一番意趣了。诗人赞赏他是懂得了人生一世的情事，能够把俗士视为畏途的深山隐居生活，怡适自如，习以为常。汉代淮南小山《招隐士》曾把深山隐居描写得相当可怕：“桂树丛生兮山之幽，偃蹇连蜷兮枝相缭。山气茏葱兮石嵯峨，溪谷崭岩兮水层波。猿狖群啸兮虎豹嗥，攀援桂枝兮聊淹留。”以为那是不可久留的。而沈千运在这样的环境里生活游息，无所不到，显得十分自在。山石流泉淙淙作响，恰同风吹雨降一般，是大自然悦耳的清音;桂花缤纷，松子满地，是山里寻常景象，显出大自然令人心醉的生气。这正是世俗之士不能理解的情趣和境界，而为“遁世无闷”的隐士所乐于久留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隐居，确实清贫而孤独。然而诗人风趣地一转，将沈比美于汉代真隐士韩康，调侃地说，在山里采药，既可卖钱，不愁穷困，又能服食滋补，延年益寿。言外之意，深山隐逸却也自有得益。而且在远避尘嚣的深山，又可自怀怡悦，以白云为友，相邀共饮;有明月作伴，到处可眠。可谓尽得隐逸风流之致，根本不会有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出奇地用身、魂在梦中夜谈的想象，形容沈的隐逸已臻化境。这里用了《世说新语·品藻》中东晋名士殷浩的典故。较之名士的“我与我周旋”，沈独居深山，隔绝人事，于世无名，才是真正的毫无竞心。他只在睡梦中跟自己的灵魂反复交谈自己觉醒时的行为。诗人用这样浪漫的想象，暗寓比托，以结束全诗，正是含蓄地表明，沈的隐逸是志行一致的，远非那些言行不一的名士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见，由于诗旨在赞美沈的清贫高尚、可敬可贵的隐逸道路，因此对送别事只一笔带过，主要着力于描写沈的志趣、环境、生计、日常生活情景，同时在描写中寓以古今世俗、真假隐士的种种比较，从而完整、突出地表现出沈的真隐士的形象。诗的情调浪漫洒脱，富有生活气息。加之采用与内容相适宜的七言古体形式，不受拘束，表达自如，转韵自由，语言明快流畅，声调悠扬和谐。它取事用比，多以暗喻溶化于描写隐居生活的美妙情景之中，天衣无缝，使比兴形象鲜明，而又意蕴深厚，神韵维妙，呈现着一种饱满协调的艺术美感。大概由于这样的艺术特点，因而这诗尤为神韵派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